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E318" w14:textId="6C4FE554" w:rsidR="00217A7A" w:rsidRDefault="00217A7A">
      <w:r>
        <w:t>Test Doc 2</w:t>
      </w:r>
    </w:p>
    <w:sectPr w:rsidR="00217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7A"/>
    <w:rsid w:val="00217A7A"/>
    <w:rsid w:val="00F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191E"/>
  <w15:chartTrackingRefBased/>
  <w15:docId w15:val="{CA722F5E-603C-4D79-AD44-55A89490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8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BURNETT, Callum</dc:creator>
  <cp:keywords/>
  <dc:description/>
  <cp:lastModifiedBy>BURNETT, Callum</cp:lastModifiedBy>
  <cp:revision>1</cp:revision>
  <dcterms:created xsi:type="dcterms:W3CDTF">2026-02-25T00:11:00Z</dcterms:created>
  <dcterms:modified xsi:type="dcterms:W3CDTF">2026-02-25T00:11:00Z</dcterms:modified>
</cp:coreProperties>
</file>