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FF396" w14:textId="20313E5B" w:rsidR="008E2E7C" w:rsidRPr="00A97644" w:rsidRDefault="00846445" w:rsidP="00A97644">
      <w:pPr>
        <w:pStyle w:val="Heading1"/>
        <w:spacing w:after="120"/>
        <w:rPr>
          <w:sz w:val="40"/>
          <w:szCs w:val="40"/>
        </w:rPr>
      </w:pPr>
      <w:r>
        <w:rPr>
          <w:sz w:val="40"/>
          <w:szCs w:val="40"/>
        </w:rPr>
        <w:t xml:space="preserve">Principal </w:t>
      </w:r>
      <w:r w:rsidR="008E7D90">
        <w:rPr>
          <w:sz w:val="40"/>
          <w:szCs w:val="40"/>
        </w:rPr>
        <w:t>Adjudicator</w:t>
      </w:r>
      <w:r w:rsidR="00312235">
        <w:rPr>
          <w:sz w:val="40"/>
          <w:szCs w:val="40"/>
        </w:rPr>
        <w:t xml:space="preserve"> </w:t>
      </w:r>
    </w:p>
    <w:p w14:paraId="0272803B" w14:textId="57501DBF" w:rsidR="008E2E7C" w:rsidRDefault="00A97644" w:rsidP="008E2E7C">
      <w:pPr>
        <w:pStyle w:val="BodyText"/>
        <w:rPr>
          <w:lang w:eastAsia="en-AU"/>
        </w:rPr>
      </w:pPr>
      <w:r w:rsidRPr="00C65F4C">
        <w:rPr>
          <w:rFonts w:ascii="Calibri" w:eastAsia="Calibri" w:hAnsi="Calibri" w:cs="Calibri"/>
          <w:noProof/>
          <w:color w:val="38115E"/>
          <w:sz w:val="22"/>
        </w:rPr>
        <mc:AlternateContent>
          <mc:Choice Requires="wpg">
            <w:drawing>
              <wp:inline distT="0" distB="0" distL="0" distR="0" wp14:anchorId="379209F2" wp14:editId="762C33A2">
                <wp:extent cx="6116320" cy="19307"/>
                <wp:effectExtent l="57150" t="19050" r="74930" b="95250"/>
                <wp:docPr id="1" name="Group 1"/>
                <wp:cNvGraphicFramePr/>
                <a:graphic xmlns:a="http://schemas.openxmlformats.org/drawingml/2006/main">
                  <a:graphicData uri="http://schemas.microsoft.com/office/word/2010/wordprocessingGroup">
                    <wpg:wgp>
                      <wpg:cNvGrpSpPr/>
                      <wpg:grpSpPr>
                        <a:xfrm>
                          <a:off x="0" y="0"/>
                          <a:ext cx="6116320" cy="19307"/>
                          <a:chOff x="0" y="0"/>
                          <a:chExt cx="6840001" cy="22089"/>
                        </a:xfrm>
                      </wpg:grpSpPr>
                      <wps:wsp>
                        <wps:cNvPr id="2" name="Shape 63"/>
                        <wps:cNvSpPr/>
                        <wps:spPr>
                          <a:xfrm>
                            <a:off x="0" y="0"/>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3" name="Shape 64"/>
                        <wps:cNvSpPr/>
                        <wps:spPr>
                          <a:xfrm>
                            <a:off x="0" y="22089"/>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4" name="Shape 65"/>
                        <wps:cNvSpPr/>
                        <wps:spPr>
                          <a:xfrm>
                            <a:off x="0"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5" name="Shape 66"/>
                        <wps:cNvSpPr/>
                        <wps:spPr>
                          <a:xfrm>
                            <a:off x="6840001"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w:pict>
              <v:group w14:anchorId="71A418CF" id="Group 1" o:spid="_x0000_s1026" style="width:481.6pt;height:1.5pt;mso-position-horizontal-relative:char;mso-position-vertical-relative:line" coordsize="684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">
                <v:shape id="Shape 63" o:spid="_x0000_s1027" style="position:absolute;width:68400;height:0;visibility:visible;mso-wrap-style:square;v-text-anchor:top" coordsize="684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" path="m,l6840001,e" filled="f" strokecolor="#38115e" strokeweight="1.5pt">
                  <v:stroke joinstyle="miter"/>
                  <v:shadow on="t" color="black" opacity="22937f" origin=",.5" offset="0,.63889mm"/>
                  <v:path arrowok="t" textboxrect="0,0,6840001,0"/>
                </v:shape>
                <v:shape id="Shape 64" o:spid="_x0000_s1028" style="position:absolute;top:220;width:68400;height:0;visibility:visible;mso-wrap-style:square;v-text-anchor:top" coordsize="684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" path="m,l6840001,e" filled="f" strokecolor="#38115e" strokeweight="1.5pt">
                  <v:stroke joinstyle="miter"/>
                  <v:shadow on="t" color="black" opacity="22937f" origin=",.5" offset="0,.63889mm"/>
                  <v:path arrowok="t" textboxrect="0,0,6840001,0"/>
                </v:shape>
                <v:shape id="Shape 65" o:spid="_x0000_s1029" style="position:absolute;width:0;height:220;visibility:visible;mso-wrap-style:square;v-text-anchor:top" coordsize="0,2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" path="m,l,22089e" filled="f" strokecolor="#38115e" strokeweight="1.5pt">
                  <v:stroke joinstyle="miter"/>
                  <v:shadow on="t" color="black" opacity="22937f" origin=",.5" offset="0,.63889mm"/>
                  <v:path arrowok="t" textboxrect="0,0,0,22089"/>
                </v:shape>
                <v:shape id="Shape 66" o:spid="_x0000_s1030" style="position:absolute;left:68400;width:0;height:220;visibility:visible;mso-wrap-style:square;v-text-anchor:top" coordsize="0,2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" path="m,l,22089e" filled="f" strokecolor="#38115e" strokeweight="1.5pt">
                  <v:stroke joinstyle="miter"/>
                  <v:shadow on="t" color="black" opacity="22937f" origin=",.5" offset="0,.63889mm"/>
                  <v:path arrowok="t" textboxrect="0,0,0,22089"/>
                </v:shape>
                <w10:anchorlock/>
              </v:group>
            </w:pict>
          </mc:Fallback>
        </mc:AlternateContent>
      </w:r>
    </w:p>
    <w:p w14:paraId="5304AE91" w14:textId="6C611CC5" w:rsidR="00044DBF" w:rsidRPr="00A97644" w:rsidRDefault="00660F91" w:rsidP="00842886">
      <w:pPr>
        <w:pStyle w:val="Heading4"/>
        <w:rPr>
          <w:sz w:val="24"/>
          <w:szCs w:val="22"/>
        </w:rPr>
      </w:pPr>
      <w:bookmarkStart w:id="0" w:name="_Toc90910110"/>
      <w:bookmarkStart w:id="1" w:name="_Hlk504552460"/>
      <w:bookmarkStart w:id="2" w:name="_Toc501711838"/>
      <w:r w:rsidRPr="00A97644">
        <w:rPr>
          <w:sz w:val="24"/>
          <w:szCs w:val="22"/>
        </w:rPr>
        <w:t>Operational Context</w:t>
      </w:r>
      <w:bookmarkEnd w:id="0"/>
      <w:r w:rsidR="00FC7BF3">
        <w:rPr>
          <w:sz w:val="24"/>
          <w:szCs w:val="22"/>
        </w:rPr>
        <w:t xml:space="preserve"> and Role Overview</w:t>
      </w:r>
    </w:p>
    <w:p w14:paraId="4EEEAFA8" w14:textId="48573FB5" w:rsidR="00006A37" w:rsidRDefault="00434772" w:rsidP="00006A37">
      <w:pPr>
        <w:contextualSpacing/>
        <w:jc w:val="both"/>
      </w:pPr>
      <w:r w:rsidRPr="007A1D67">
        <w:t xml:space="preserve">Under the </w:t>
      </w:r>
      <w:r w:rsidRPr="00634051">
        <w:rPr>
          <w:i/>
          <w:iCs/>
        </w:rPr>
        <w:t>Local Government Act 1995</w:t>
      </w:r>
      <w:r w:rsidRPr="007A1D67">
        <w:t xml:space="preserve"> (Act), the Model Code </w:t>
      </w:r>
      <w:r w:rsidRPr="007C7452">
        <w:t xml:space="preserve">of Conduct provides for a mandatory code of conduct to be observed by all mayors, presidents, councillors and committee members, including the rules of conduct. </w:t>
      </w:r>
      <w:r w:rsidR="00006A37">
        <w:t xml:space="preserve"> </w:t>
      </w:r>
    </w:p>
    <w:p w14:paraId="5FF53BDC" w14:textId="77777777" w:rsidR="00006A37" w:rsidRDefault="00006A37" w:rsidP="00006A37">
      <w:pPr>
        <w:contextualSpacing/>
        <w:jc w:val="both"/>
      </w:pPr>
    </w:p>
    <w:p w14:paraId="38E2836E" w14:textId="35D59DC4" w:rsidR="00846445" w:rsidRDefault="00434772" w:rsidP="00006A37">
      <w:pPr>
        <w:contextualSpacing/>
        <w:jc w:val="both"/>
      </w:pPr>
      <w:r w:rsidRPr="007C7452">
        <w:t xml:space="preserve">At present, these rules are enforced by the Standards Panel, which consists of </w:t>
      </w:r>
      <w:r w:rsidR="00AE3F7D" w:rsidRPr="007C7452">
        <w:t xml:space="preserve">Department of Local Government, Industry Regulation and Safety (LGIRS) </w:t>
      </w:r>
      <w:r w:rsidRPr="007C7452">
        <w:t xml:space="preserve">staff members, a council member and a person with relevant legal knowledge. </w:t>
      </w:r>
    </w:p>
    <w:p w14:paraId="3250DA9B" w14:textId="77777777" w:rsidR="00006A37" w:rsidRPr="007C7452" w:rsidRDefault="00006A37" w:rsidP="00006A37">
      <w:pPr>
        <w:contextualSpacing/>
        <w:jc w:val="both"/>
      </w:pPr>
    </w:p>
    <w:p w14:paraId="7B2EC8D0" w14:textId="7BA54639" w:rsidR="002D4ACC" w:rsidRPr="007C7452" w:rsidRDefault="002D4ACC" w:rsidP="00006A37">
      <w:pPr>
        <w:contextualSpacing/>
        <w:jc w:val="both"/>
      </w:pPr>
      <w:r w:rsidRPr="007C7452">
        <w:t xml:space="preserve">The </w:t>
      </w:r>
      <w:r w:rsidR="007A1D67" w:rsidRPr="00634051">
        <w:rPr>
          <w:i/>
          <w:iCs/>
        </w:rPr>
        <w:t xml:space="preserve">Local Government </w:t>
      </w:r>
      <w:r w:rsidRPr="00634051">
        <w:rPr>
          <w:i/>
          <w:iCs/>
        </w:rPr>
        <w:t>Amendment Act</w:t>
      </w:r>
      <w:r w:rsidR="007A1D67" w:rsidRPr="00634051">
        <w:rPr>
          <w:i/>
          <w:iCs/>
        </w:rPr>
        <w:t xml:space="preserve"> 2024</w:t>
      </w:r>
      <w:r w:rsidR="000F3C40" w:rsidRPr="00006A37">
        <w:t xml:space="preserve"> (Amendment Act)</w:t>
      </w:r>
      <w:r w:rsidRPr="007C7452">
        <w:t xml:space="preserve"> amends </w:t>
      </w:r>
      <w:r w:rsidR="007A1D67" w:rsidRPr="007C7452">
        <w:t>the Act</w:t>
      </w:r>
      <w:r w:rsidRPr="007C7452">
        <w:t xml:space="preserve"> and advances a second tranche of reforms, including the introduction of the Local Government Inspector (the Inspector) to oversee compliance and conduct for the local government sector</w:t>
      </w:r>
      <w:r w:rsidR="00292A00" w:rsidRPr="007C7452">
        <w:t xml:space="preserve"> and</w:t>
      </w:r>
      <w:r w:rsidR="00DD72AD" w:rsidRPr="007C7452">
        <w:t xml:space="preserve"> </w:t>
      </w:r>
      <w:r w:rsidR="00292A00" w:rsidRPr="007C7452">
        <w:t>the Adjudicator function to review conduct breach complaints.</w:t>
      </w:r>
    </w:p>
    <w:p w14:paraId="5FA59101" w14:textId="3689B232" w:rsidR="00F473B7" w:rsidRPr="007C7452" w:rsidRDefault="002D4ACC" w:rsidP="007C7452">
      <w:pPr>
        <w:pStyle w:val="ListParagraph"/>
        <w:numPr>
          <w:ilvl w:val="0"/>
          <w:numId w:val="18"/>
        </w:numPr>
        <w:jc w:val="both"/>
      </w:pPr>
      <w:bookmarkStart w:id="3" w:name="_Hlk208316276"/>
      <w:bookmarkStart w:id="4" w:name="_Hlk208316297"/>
      <w:r w:rsidRPr="007C7452">
        <w:t xml:space="preserve">A conduct breach is committed where a council member </w:t>
      </w:r>
      <w:r w:rsidR="00DF70A5" w:rsidRPr="007C7452">
        <w:t>contravenes</w:t>
      </w:r>
      <w:r w:rsidRPr="007C7452">
        <w:t xml:space="preserve"> a rule of conduct.</w:t>
      </w:r>
      <w:r w:rsidR="00292A00" w:rsidRPr="007C7452">
        <w:t xml:space="preserve"> </w:t>
      </w:r>
    </w:p>
    <w:bookmarkEnd w:id="3"/>
    <w:p w14:paraId="3F5C678D" w14:textId="77777777" w:rsidR="006063AC" w:rsidRPr="007C7452" w:rsidRDefault="006063AC" w:rsidP="007C7452">
      <w:pPr>
        <w:pStyle w:val="ListParagraph"/>
        <w:numPr>
          <w:ilvl w:val="0"/>
          <w:numId w:val="18"/>
        </w:numPr>
        <w:jc w:val="both"/>
      </w:pPr>
      <w:r w:rsidRPr="007C7452">
        <w:t>Allegations will be submitted to the Inspector, who will be able to use basic investigative powers to collect relevant evidence, such as video footage of council meetings. Complaints that are frivolous, vexatious, trivial, misconceived or without substance will not satisfy the initial assessment.</w:t>
      </w:r>
    </w:p>
    <w:p w14:paraId="4CAC66CA" w14:textId="1CB17A17" w:rsidR="00292A00" w:rsidRPr="007C7452" w:rsidRDefault="00292A00" w:rsidP="007C7452">
      <w:pPr>
        <w:pStyle w:val="ListParagraph"/>
        <w:numPr>
          <w:ilvl w:val="0"/>
          <w:numId w:val="18"/>
        </w:numPr>
        <w:jc w:val="both"/>
      </w:pPr>
      <w:r w:rsidRPr="007C7452">
        <w:t>When the Inspector decides that a breach complaint it received alleges a conduct breach, other than a recurrent breach, the Inspector must refer the complaint to the Principal Adjudicator.</w:t>
      </w:r>
    </w:p>
    <w:p w14:paraId="714851B9" w14:textId="77777777" w:rsidR="00A239F8" w:rsidRDefault="00292A00" w:rsidP="007C7452">
      <w:pPr>
        <w:pStyle w:val="ListParagraph"/>
        <w:numPr>
          <w:ilvl w:val="0"/>
          <w:numId w:val="18"/>
        </w:numPr>
        <w:jc w:val="both"/>
      </w:pPr>
      <w:r w:rsidRPr="007C7452">
        <w:t xml:space="preserve">On receipt of a conduct breach, the Principal Adjudicator will either deal with the conduct breach themselves or allocate it to one of the Deputy Adjudicators. </w:t>
      </w:r>
    </w:p>
    <w:p w14:paraId="1F66438F" w14:textId="3C2431E0" w:rsidR="00292A00" w:rsidRPr="007C7452" w:rsidRDefault="00634051" w:rsidP="00634051">
      <w:pPr>
        <w:pStyle w:val="ListParagraph"/>
        <w:numPr>
          <w:ilvl w:val="0"/>
          <w:numId w:val="18"/>
        </w:numPr>
        <w:jc w:val="both"/>
      </w:pPr>
      <w:r>
        <w:t xml:space="preserve">Adjudicators will be responsible for reviewing </w:t>
      </w:r>
      <w:r w:rsidRPr="00C14853">
        <w:t>evidence brief</w:t>
      </w:r>
      <w:r>
        <w:t xml:space="preserve">s </w:t>
      </w:r>
      <w:r w:rsidRPr="00C14853">
        <w:t>(provided by the Inspector), recei</w:t>
      </w:r>
      <w:r>
        <w:t>ving</w:t>
      </w:r>
      <w:r w:rsidRPr="00C14853">
        <w:t xml:space="preserve"> submissions from the respondent, </w:t>
      </w:r>
      <w:r>
        <w:t>requesting parties to participate in</w:t>
      </w:r>
      <w:r w:rsidRPr="00C14853">
        <w:t xml:space="preserve"> mediation (where applicable)</w:t>
      </w:r>
      <w:r>
        <w:t>, and making decisions on conduct breach complaints</w:t>
      </w:r>
      <w:r w:rsidR="00DF70A5">
        <w:t>.</w:t>
      </w:r>
    </w:p>
    <w:p w14:paraId="2CA2F7E1" w14:textId="4A215F32" w:rsidR="00A239F8" w:rsidRDefault="00A239F8" w:rsidP="00006A37">
      <w:pPr>
        <w:contextualSpacing/>
        <w:jc w:val="both"/>
        <w:rPr>
          <w:rFonts w:cs="Arial"/>
        </w:rPr>
      </w:pPr>
      <w:bookmarkStart w:id="5" w:name="_Hlk208316312"/>
      <w:bookmarkEnd w:id="4"/>
      <w:r w:rsidRPr="007C7452">
        <w:t>While A</w:t>
      </w:r>
      <w:r w:rsidR="002D4ACC" w:rsidRPr="007C7452">
        <w:t>djudicators are generally free from direction of the Minister or the Inspector (unless otherwise provided for in the Act)</w:t>
      </w:r>
      <w:r w:rsidRPr="007C7452">
        <w:t xml:space="preserve">, </w:t>
      </w:r>
      <w:r w:rsidRPr="007C7452">
        <w:rPr>
          <w:rFonts w:cs="Arial"/>
        </w:rPr>
        <w:t>a Statement of Expectation will set key performance indicators that will further guide the Adjudicators and reporting to the Minister.</w:t>
      </w:r>
    </w:p>
    <w:p w14:paraId="676D5DA9" w14:textId="77777777" w:rsidR="00006A37" w:rsidRPr="007C7452" w:rsidRDefault="00006A37" w:rsidP="00006A37">
      <w:pPr>
        <w:contextualSpacing/>
        <w:jc w:val="both"/>
        <w:rPr>
          <w:rFonts w:cs="Arial"/>
        </w:rPr>
      </w:pPr>
    </w:p>
    <w:p w14:paraId="549D4E21" w14:textId="77777777" w:rsidR="00DF70A5" w:rsidRPr="007C7452" w:rsidRDefault="00DF70A5" w:rsidP="00DF70A5">
      <w:pPr>
        <w:jc w:val="both"/>
      </w:pPr>
      <w:bookmarkStart w:id="6" w:name="_Toc90910111"/>
      <w:bookmarkEnd w:id="5"/>
      <w:r w:rsidRPr="007C7452">
        <w:lastRenderedPageBreak/>
        <w:t>From the commencement of the Inspector’s powers and functions, the making of findings and sanctions against council members for conduct breaches will be referred to a Principal Adjudicator.</w:t>
      </w:r>
    </w:p>
    <w:p w14:paraId="31CB2799" w14:textId="77777777" w:rsidR="00DF70A5" w:rsidRPr="007C7452" w:rsidRDefault="00DF70A5" w:rsidP="00DF70A5">
      <w:pPr>
        <w:spacing w:after="0"/>
        <w:ind w:left="454" w:hanging="454"/>
        <w:jc w:val="both"/>
      </w:pPr>
      <w:r w:rsidRPr="007C7452">
        <w:t>The functions will be supported by LGIRS.</w:t>
      </w:r>
    </w:p>
    <w:p w14:paraId="71CDC1C4" w14:textId="7D8F719D" w:rsidR="00A97644" w:rsidRPr="007C7452" w:rsidRDefault="00A97644" w:rsidP="00006A37">
      <w:pPr>
        <w:pStyle w:val="Heading4"/>
        <w:spacing w:after="240" w:line="288" w:lineRule="auto"/>
        <w:contextualSpacing/>
        <w:rPr>
          <w:sz w:val="24"/>
        </w:rPr>
      </w:pPr>
      <w:r w:rsidRPr="007C7452">
        <w:rPr>
          <w:rFonts w:ascii="Calibri" w:eastAsia="Calibri" w:hAnsi="Calibri" w:cs="Calibri"/>
          <w:sz w:val="24"/>
        </w:rPr>
        <mc:AlternateContent>
          <mc:Choice Requires="wpg">
            <w:drawing>
              <wp:inline distT="0" distB="0" distL="0" distR="0" wp14:anchorId="03068628" wp14:editId="002B57E9">
                <wp:extent cx="6116320" cy="19050"/>
                <wp:effectExtent l="57150" t="19050" r="74930" b="95250"/>
                <wp:docPr id="474247594" name="Group 474247594"/>
                <wp:cNvGraphicFramePr/>
                <a:graphic xmlns:a="http://schemas.openxmlformats.org/drawingml/2006/main">
                  <a:graphicData uri="http://schemas.microsoft.com/office/word/2010/wordprocessingGroup">
                    <wpg:wgp>
                      <wpg:cNvGrpSpPr/>
                      <wpg:grpSpPr>
                        <a:xfrm>
                          <a:off x="0" y="0"/>
                          <a:ext cx="6116320" cy="19050"/>
                          <a:chOff x="0" y="0"/>
                          <a:chExt cx="6840001" cy="22089"/>
                        </a:xfrm>
                      </wpg:grpSpPr>
                      <wps:wsp>
                        <wps:cNvPr id="672584908" name="Shape 63"/>
                        <wps:cNvSpPr/>
                        <wps:spPr>
                          <a:xfrm>
                            <a:off x="0" y="0"/>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1128632173" name="Shape 64"/>
                        <wps:cNvSpPr/>
                        <wps:spPr>
                          <a:xfrm>
                            <a:off x="0" y="22089"/>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1264465680" name="Shape 65"/>
                        <wps:cNvSpPr/>
                        <wps:spPr>
                          <a:xfrm>
                            <a:off x="0"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191780395" name="Shape 66"/>
                        <wps:cNvSpPr/>
                        <wps:spPr>
                          <a:xfrm>
                            <a:off x="6840001"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w:pict>
              <v:group w14:anchorId="5DAFB453" id="Group 474247594" o:spid="_x0000_s1026" style="width:481.6pt;height:1.5pt;mso-position-horizontal-relative:char;mso-position-vertical-relative:line" coordsize="684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">
                <v:shape id="Shape 63" o:spid="_x0000_s1027" style="position:absolute;width:68400;height:0;visibility:visible;mso-wrap-style:square;v-text-anchor:top" coordsize="684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" path="m,l6840001,e" filled="f" strokecolor="#38115e" strokeweight="1.5pt">
                  <v:stroke joinstyle="miter"/>
                  <v:shadow on="t" color="black" opacity="22937f" origin=",.5" offset="0,.63889mm"/>
                  <v:path arrowok="t" textboxrect="0,0,6840001,0"/>
                </v:shape>
                <v:shape id="Shape 64" o:spid="_x0000_s1028" style="position:absolute;top:220;width:68400;height:0;visibility:visible;mso-wrap-style:square;v-text-anchor:top" coordsize="684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" path="m,l6840001,e" filled="f" strokecolor="#38115e" strokeweight="1.5pt">
                  <v:stroke joinstyle="miter"/>
                  <v:shadow on="t" color="black" opacity="22937f" origin=",.5" offset="0,.63889mm"/>
                  <v:path arrowok="t" textboxrect="0,0,6840001,0"/>
                </v:shape>
                <v:shape id="Shape 65" o:spid="_x0000_s1029" style="position:absolute;width:0;height:220;visibility:visible;mso-wrap-style:square;v-text-anchor:top" coordsize="0,2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" path="m,l,22089e" filled="f" strokecolor="#38115e" strokeweight="1.5pt">
                  <v:stroke joinstyle="miter"/>
                  <v:shadow on="t" color="black" opacity="22937f" origin=",.5" offset="0,.63889mm"/>
                  <v:path arrowok="t" textboxrect="0,0,0,22089"/>
                </v:shape>
                <v:shape id="Shape 66" o:spid="_x0000_s1030" style="position:absolute;left:68400;width:0;height:220;visibility:visible;mso-wrap-style:square;v-text-anchor:top" coordsize="0,2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" path="m,l,22089e" filled="f" strokecolor="#38115e" strokeweight="1.5pt">
                  <v:stroke joinstyle="miter"/>
                  <v:shadow on="t" color="black" opacity="22937f" origin=",.5" offset="0,.63889mm"/>
                  <v:path arrowok="t" textboxrect="0,0,0,22089"/>
                </v:shape>
                <w10:anchorlock/>
              </v:group>
            </w:pict>
          </mc:Fallback>
        </mc:AlternateContent>
      </w:r>
    </w:p>
    <w:p w14:paraId="2C0B7032" w14:textId="77777777" w:rsidR="00006A37" w:rsidRPr="00006A37" w:rsidRDefault="00006A37" w:rsidP="00006A37">
      <w:pPr>
        <w:pStyle w:val="Heading4"/>
        <w:spacing w:before="0" w:after="0" w:line="288" w:lineRule="auto"/>
        <w:contextualSpacing/>
        <w:rPr>
          <w:sz w:val="16"/>
          <w:szCs w:val="16"/>
        </w:rPr>
      </w:pPr>
    </w:p>
    <w:p w14:paraId="609A66DD" w14:textId="2B77BFF2" w:rsidR="00660F91" w:rsidRPr="007C7452" w:rsidRDefault="000F3C40" w:rsidP="00006A37">
      <w:pPr>
        <w:pStyle w:val="Heading4"/>
        <w:spacing w:line="288" w:lineRule="auto"/>
        <w:contextualSpacing/>
        <w:rPr>
          <w:sz w:val="24"/>
        </w:rPr>
      </w:pPr>
      <w:r w:rsidRPr="007C7452">
        <w:rPr>
          <w:sz w:val="24"/>
        </w:rPr>
        <w:t xml:space="preserve">The </w:t>
      </w:r>
      <w:r w:rsidR="007C7452">
        <w:rPr>
          <w:sz w:val="24"/>
        </w:rPr>
        <w:t>P</w:t>
      </w:r>
      <w:r w:rsidRPr="007C7452">
        <w:rPr>
          <w:sz w:val="24"/>
        </w:rPr>
        <w:t>osition</w:t>
      </w:r>
    </w:p>
    <w:p w14:paraId="3443C3AF" w14:textId="77777777" w:rsidR="00634051" w:rsidRDefault="00634051" w:rsidP="00006A37">
      <w:pPr>
        <w:pStyle w:val="BodyText"/>
        <w:contextualSpacing/>
        <w:jc w:val="both"/>
      </w:pPr>
      <w:r>
        <w:t>The</w:t>
      </w:r>
      <w:r w:rsidR="00292A00" w:rsidRPr="007C7452">
        <w:t xml:space="preserve"> Minister for Local Government can appoint one Principal Adjudicator</w:t>
      </w:r>
      <w:r w:rsidR="00974D52" w:rsidRPr="007C7452">
        <w:t xml:space="preserve"> </w:t>
      </w:r>
      <w:r w:rsidR="00292A00" w:rsidRPr="007C7452">
        <w:t>for a period of up to four years. They can be reappointed for subsequent terms.</w:t>
      </w:r>
    </w:p>
    <w:p w14:paraId="52BEB101" w14:textId="77777777" w:rsidR="00634051" w:rsidRDefault="00634051" w:rsidP="00006A37">
      <w:pPr>
        <w:pStyle w:val="BodyText"/>
        <w:contextualSpacing/>
        <w:jc w:val="both"/>
      </w:pPr>
    </w:p>
    <w:p w14:paraId="26A040D8" w14:textId="26B6ED6A" w:rsidR="00A239F8" w:rsidRDefault="00A239F8" w:rsidP="00006A37">
      <w:pPr>
        <w:pStyle w:val="BodyText"/>
        <w:contextualSpacing/>
        <w:jc w:val="both"/>
      </w:pPr>
      <w:r w:rsidRPr="007C7452">
        <w:t xml:space="preserve">While the prerequisites of both </w:t>
      </w:r>
      <w:r w:rsidR="00AC18FC" w:rsidRPr="007C7452">
        <w:t>the Principal Adju</w:t>
      </w:r>
      <w:r w:rsidR="00974D52" w:rsidRPr="007C7452">
        <w:t xml:space="preserve">dicator </w:t>
      </w:r>
      <w:r w:rsidR="00AC18FC" w:rsidRPr="007C7452">
        <w:t>and Deputy</w:t>
      </w:r>
      <w:r w:rsidR="00974D52" w:rsidRPr="007C7452">
        <w:t xml:space="preserve"> Adjudicator</w:t>
      </w:r>
      <w:r w:rsidR="00AC18FC" w:rsidRPr="007C7452">
        <w:t xml:space="preserve"> </w:t>
      </w:r>
      <w:r w:rsidRPr="007C7452">
        <w:t>positions are the same, the Principal Adjudicator is required to undertake additional responsibilities including coordinating the allocation of conduct breach complaints amongst Adjudicators for consideration, determination of processes, reporting to the Minister for Local Government as well as general leadership for the Adjudicators.</w:t>
      </w:r>
    </w:p>
    <w:p w14:paraId="58A51D48" w14:textId="77777777" w:rsidR="00006A37" w:rsidRPr="007C7452" w:rsidRDefault="00006A37" w:rsidP="00006A37">
      <w:pPr>
        <w:pStyle w:val="BodyText"/>
        <w:contextualSpacing/>
        <w:jc w:val="both"/>
      </w:pPr>
    </w:p>
    <w:p w14:paraId="77772193" w14:textId="77777777" w:rsidR="00EA23BE" w:rsidRDefault="00EA23BE" w:rsidP="00006A37">
      <w:pPr>
        <w:pStyle w:val="BodyText"/>
        <w:spacing w:after="240"/>
        <w:contextualSpacing/>
        <w:jc w:val="both"/>
      </w:pPr>
      <w:r w:rsidRPr="007C7452">
        <w:t>Adjudicators are not employees of LGIRS and are more akin to board members.</w:t>
      </w:r>
    </w:p>
    <w:p w14:paraId="1B551E4A" w14:textId="77777777" w:rsidR="00006A37" w:rsidRDefault="00006A37" w:rsidP="00006A37">
      <w:pPr>
        <w:pStyle w:val="BodyText"/>
        <w:spacing w:after="0"/>
        <w:contextualSpacing/>
        <w:jc w:val="both"/>
      </w:pPr>
    </w:p>
    <w:p w14:paraId="5649DD67" w14:textId="22AE7A45" w:rsidR="007C7452" w:rsidRPr="007C7452" w:rsidRDefault="007C7452" w:rsidP="00006A37">
      <w:pPr>
        <w:pStyle w:val="BodyText"/>
        <w:spacing w:before="240" w:after="80"/>
        <w:contextualSpacing/>
        <w:jc w:val="both"/>
      </w:pPr>
      <w:r w:rsidRPr="007C7452">
        <w:rPr>
          <w:rFonts w:ascii="Calibri" w:eastAsia="Calibri" w:hAnsi="Calibri" w:cs="Calibri"/>
          <w:noProof/>
        </w:rPr>
        <mc:AlternateContent>
          <mc:Choice Requires="wpg">
            <w:drawing>
              <wp:inline distT="0" distB="0" distL="0" distR="0" wp14:anchorId="1A956C0E" wp14:editId="0CF1666B">
                <wp:extent cx="6116320" cy="19050"/>
                <wp:effectExtent l="57150" t="19050" r="74930" b="95250"/>
                <wp:docPr id="1454069920" name="Group 1454069920"/>
                <wp:cNvGraphicFramePr/>
                <a:graphic xmlns:a="http://schemas.openxmlformats.org/drawingml/2006/main">
                  <a:graphicData uri="http://schemas.microsoft.com/office/word/2010/wordprocessingGroup">
                    <wpg:wgp>
                      <wpg:cNvGrpSpPr/>
                      <wpg:grpSpPr>
                        <a:xfrm>
                          <a:off x="0" y="0"/>
                          <a:ext cx="6116320" cy="19050"/>
                          <a:chOff x="0" y="0"/>
                          <a:chExt cx="6840001" cy="22089"/>
                        </a:xfrm>
                      </wpg:grpSpPr>
                      <wps:wsp>
                        <wps:cNvPr id="1234201475" name="Shape 63"/>
                        <wps:cNvSpPr/>
                        <wps:spPr>
                          <a:xfrm>
                            <a:off x="0" y="0"/>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65661842" name="Shape 64"/>
                        <wps:cNvSpPr/>
                        <wps:spPr>
                          <a:xfrm>
                            <a:off x="0" y="22089"/>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1677166217" name="Shape 65"/>
                        <wps:cNvSpPr/>
                        <wps:spPr>
                          <a:xfrm>
                            <a:off x="0"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1727788178" name="Shape 66"/>
                        <wps:cNvSpPr/>
                        <wps:spPr>
                          <a:xfrm>
                            <a:off x="6840001"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w:pict>
              <v:group w14:anchorId="527B744C" id="Group 1454069920" o:spid="_x0000_s1026" style="width:481.6pt;height:1.5pt;mso-position-horizontal-relative:char;mso-position-vertical-relative:line" coordsize="684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">
                <v:shape id="Shape 63" o:spid="_x0000_s1027" style="position:absolute;width:68400;height:0;visibility:visible;mso-wrap-style:square;v-text-anchor:top" coordsize="684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" path="m,l6840001,e" filled="f" strokecolor="#38115e" strokeweight="1.5pt">
                  <v:stroke joinstyle="miter"/>
                  <v:shadow on="t" color="black" opacity="22937f" origin=",.5" offset="0,.63889mm"/>
                  <v:path arrowok="t" textboxrect="0,0,6840001,0"/>
                </v:shape>
                <v:shape id="Shape 64" o:spid="_x0000_s1028" style="position:absolute;top:220;width:68400;height:0;visibility:visible;mso-wrap-style:square;v-text-anchor:top" coordsize="684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" path="m,l6840001,e" filled="f" strokecolor="#38115e" strokeweight="1.5pt">
                  <v:stroke joinstyle="miter"/>
                  <v:shadow on="t" color="black" opacity="22937f" origin=",.5" offset="0,.63889mm"/>
                  <v:path arrowok="t" textboxrect="0,0,6840001,0"/>
                </v:shape>
                <v:shape id="Shape 65" o:spid="_x0000_s1029" style="position:absolute;width:0;height:220;visibility:visible;mso-wrap-style:square;v-text-anchor:top" coordsize="0,2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" path="m,l,22089e" filled="f" strokecolor="#38115e" strokeweight="1.5pt">
                  <v:stroke joinstyle="miter"/>
                  <v:shadow on="t" color="black" opacity="22937f" origin=",.5" offset="0,.63889mm"/>
                  <v:path arrowok="t" textboxrect="0,0,0,22089"/>
                </v:shape>
                <v:shape id="Shape 66" o:spid="_x0000_s1030" style="position:absolute;left:68400;width:0;height:220;visibility:visible;mso-wrap-style:square;v-text-anchor:top" coordsize="0,2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" path="m,l,22089e" filled="f" strokecolor="#38115e" strokeweight="1.5pt">
                  <v:stroke joinstyle="miter"/>
                  <v:shadow on="t" color="black" opacity="22937f" origin=",.5" offset="0,.63889mm"/>
                  <v:path arrowok="t" textboxrect="0,0,0,22089"/>
                </v:shape>
                <w10:anchorlock/>
              </v:group>
            </w:pict>
          </mc:Fallback>
        </mc:AlternateContent>
      </w:r>
    </w:p>
    <w:p w14:paraId="5050E14F" w14:textId="140C1175" w:rsidR="00660F91" w:rsidRPr="007C7452" w:rsidRDefault="00660F91" w:rsidP="00006A37">
      <w:pPr>
        <w:pStyle w:val="Heading4"/>
        <w:spacing w:line="288" w:lineRule="auto"/>
        <w:contextualSpacing/>
        <w:rPr>
          <w:sz w:val="24"/>
        </w:rPr>
      </w:pPr>
      <w:r w:rsidRPr="007C7452">
        <w:rPr>
          <w:sz w:val="24"/>
        </w:rPr>
        <w:t>Role Responsibilities</w:t>
      </w:r>
    </w:p>
    <w:p w14:paraId="4DAF407F" w14:textId="302D27C8" w:rsidR="00161562" w:rsidRDefault="00161562" w:rsidP="00006A37">
      <w:pPr>
        <w:contextualSpacing/>
        <w:jc w:val="both"/>
      </w:pPr>
      <w:r w:rsidRPr="00006A37">
        <w:t xml:space="preserve">The Principal Adjudicator </w:t>
      </w:r>
      <w:r w:rsidR="000F3C40" w:rsidRPr="00006A37">
        <w:t xml:space="preserve">will be required to undertake the </w:t>
      </w:r>
      <w:r w:rsidRPr="00006A37">
        <w:t>functions</w:t>
      </w:r>
      <w:r w:rsidR="000F3C40" w:rsidRPr="00006A37">
        <w:t xml:space="preserve"> and responsibilities</w:t>
      </w:r>
      <w:r w:rsidRPr="00006A37">
        <w:t xml:space="preserve"> conferred on the</w:t>
      </w:r>
      <w:r w:rsidR="000F3C40" w:rsidRPr="00006A37">
        <w:t xml:space="preserve">m </w:t>
      </w:r>
      <w:r w:rsidRPr="00006A37">
        <w:t xml:space="preserve">by the </w:t>
      </w:r>
      <w:r w:rsidR="00634051">
        <w:t>A</w:t>
      </w:r>
      <w:r w:rsidRPr="00006A37">
        <w:t xml:space="preserve">ct. This </w:t>
      </w:r>
      <w:r w:rsidR="000F3C40" w:rsidRPr="00006A37">
        <w:t xml:space="preserve">will </w:t>
      </w:r>
      <w:r w:rsidRPr="00006A37">
        <w:t>include:</w:t>
      </w:r>
    </w:p>
    <w:p w14:paraId="2D9872A8" w14:textId="77777777" w:rsidR="00006A37" w:rsidRPr="00006A37" w:rsidRDefault="00006A37" w:rsidP="00006A37">
      <w:pPr>
        <w:contextualSpacing/>
        <w:jc w:val="both"/>
      </w:pPr>
    </w:p>
    <w:p w14:paraId="5E13D900" w14:textId="77777777" w:rsidR="009C787F" w:rsidRPr="007C7452" w:rsidRDefault="009C787F" w:rsidP="00006A37">
      <w:pPr>
        <w:spacing w:after="0"/>
        <w:contextualSpacing/>
        <w:jc w:val="both"/>
        <w:rPr>
          <w:b/>
          <w:bCs/>
        </w:rPr>
      </w:pPr>
      <w:bookmarkStart w:id="7" w:name="_Hlk207185426"/>
      <w:r w:rsidRPr="007C7452">
        <w:rPr>
          <w:b/>
          <w:bCs/>
        </w:rPr>
        <w:t>Complaint management</w:t>
      </w:r>
    </w:p>
    <w:bookmarkEnd w:id="7"/>
    <w:p w14:paraId="574A1A7B" w14:textId="4F5BFBFF" w:rsidR="00161562" w:rsidRPr="007C7452" w:rsidRDefault="00161562" w:rsidP="00006A37">
      <w:pPr>
        <w:pStyle w:val="ListParagraph"/>
        <w:numPr>
          <w:ilvl w:val="0"/>
          <w:numId w:val="18"/>
        </w:numPr>
        <w:jc w:val="both"/>
      </w:pPr>
      <w:r w:rsidRPr="007C7452">
        <w:t>Receiving complaints from the Inspector</w:t>
      </w:r>
      <w:r w:rsidR="00634051">
        <w:t>.</w:t>
      </w:r>
    </w:p>
    <w:p w14:paraId="1BB10251" w14:textId="480B62A6" w:rsidR="009C787F" w:rsidRPr="007C7452" w:rsidRDefault="000F3C40" w:rsidP="00006A37">
      <w:pPr>
        <w:pStyle w:val="ListParagraph"/>
        <w:numPr>
          <w:ilvl w:val="0"/>
          <w:numId w:val="18"/>
        </w:numPr>
        <w:jc w:val="both"/>
      </w:pPr>
      <w:r w:rsidRPr="007C7452">
        <w:t xml:space="preserve">Either </w:t>
      </w:r>
      <w:r w:rsidR="00B57FFE" w:rsidRPr="007C7452">
        <w:t>d</w:t>
      </w:r>
      <w:r w:rsidR="00161562" w:rsidRPr="007C7452">
        <w:t xml:space="preserve">ealing with a breach complaint </w:t>
      </w:r>
      <w:r w:rsidR="00634051" w:rsidRPr="007C7452">
        <w:t>themself</w:t>
      </w:r>
      <w:r w:rsidR="00634051">
        <w:t xml:space="preserve"> or</w:t>
      </w:r>
      <w:r w:rsidR="00161562" w:rsidRPr="007C7452">
        <w:t xml:space="preserve"> allocating the breach complaint to a Deputy Adjudicator to deal with.</w:t>
      </w:r>
    </w:p>
    <w:p w14:paraId="0E0AE75A" w14:textId="087B8CC1" w:rsidR="009C787F" w:rsidRPr="007C7452" w:rsidRDefault="009C787F" w:rsidP="00006A37">
      <w:pPr>
        <w:spacing w:before="240" w:after="0"/>
        <w:contextualSpacing/>
        <w:jc w:val="both"/>
        <w:rPr>
          <w:b/>
          <w:bCs/>
        </w:rPr>
      </w:pPr>
      <w:bookmarkStart w:id="8" w:name="_Hlk207185436"/>
      <w:r w:rsidRPr="007C7452">
        <w:rPr>
          <w:b/>
          <w:bCs/>
        </w:rPr>
        <w:t xml:space="preserve">Adjudication and </w:t>
      </w:r>
      <w:r w:rsidR="00006A37">
        <w:rPr>
          <w:b/>
          <w:bCs/>
        </w:rPr>
        <w:t>d</w:t>
      </w:r>
      <w:r w:rsidRPr="007C7452">
        <w:rPr>
          <w:b/>
          <w:bCs/>
        </w:rPr>
        <w:t>ecision making</w:t>
      </w:r>
    </w:p>
    <w:bookmarkEnd w:id="8"/>
    <w:p w14:paraId="77C5BBB1" w14:textId="77777777" w:rsidR="00DF70A5" w:rsidRDefault="00161562" w:rsidP="00DF70A5">
      <w:pPr>
        <w:pStyle w:val="ListParagraph"/>
        <w:numPr>
          <w:ilvl w:val="0"/>
          <w:numId w:val="18"/>
        </w:numPr>
        <w:jc w:val="both"/>
      </w:pPr>
      <w:r w:rsidRPr="007C7452">
        <w:t>Considering evidence briefs as they relate to the complaint</w:t>
      </w:r>
      <w:r w:rsidR="00974D52" w:rsidRPr="007C7452">
        <w:t>.</w:t>
      </w:r>
    </w:p>
    <w:p w14:paraId="6469E134" w14:textId="31D1F523" w:rsidR="00161562" w:rsidRPr="007C7452" w:rsidRDefault="00DF70A5" w:rsidP="00DF70A5">
      <w:pPr>
        <w:pStyle w:val="ListParagraph"/>
        <w:numPr>
          <w:ilvl w:val="0"/>
          <w:numId w:val="18"/>
        </w:numPr>
        <w:jc w:val="both"/>
      </w:pPr>
      <w:r w:rsidRPr="000F7D84">
        <w:t>Inviting submissions from the parties as the Adjudicator considers appropriate.</w:t>
      </w:r>
    </w:p>
    <w:p w14:paraId="4CF180E6" w14:textId="5DD819A1" w:rsidR="00161562" w:rsidRPr="007C7452" w:rsidRDefault="00161562" w:rsidP="00006A37">
      <w:pPr>
        <w:pStyle w:val="ListParagraph"/>
        <w:numPr>
          <w:ilvl w:val="0"/>
          <w:numId w:val="18"/>
        </w:numPr>
        <w:jc w:val="both"/>
      </w:pPr>
      <w:r w:rsidRPr="007C7452">
        <w:t>Arranging mediation</w:t>
      </w:r>
      <w:r w:rsidR="007F4FD8" w:rsidRPr="007C7452">
        <w:t>, and where sufficiently experienced, conducting mediation.</w:t>
      </w:r>
    </w:p>
    <w:p w14:paraId="67EADECE" w14:textId="77777777" w:rsidR="00161562" w:rsidRDefault="00161562" w:rsidP="00006A37">
      <w:pPr>
        <w:pStyle w:val="ListParagraph"/>
        <w:numPr>
          <w:ilvl w:val="0"/>
          <w:numId w:val="18"/>
        </w:numPr>
        <w:jc w:val="both"/>
      </w:pPr>
      <w:r w:rsidRPr="007C7452">
        <w:t>Making findings and preparing reports.</w:t>
      </w:r>
    </w:p>
    <w:p w14:paraId="38726A37" w14:textId="2ECC3B50" w:rsidR="00161562" w:rsidRPr="007C7452" w:rsidRDefault="00634051" w:rsidP="00634051">
      <w:pPr>
        <w:pStyle w:val="ListParagraph"/>
        <w:numPr>
          <w:ilvl w:val="0"/>
          <w:numId w:val="18"/>
        </w:numPr>
        <w:jc w:val="both"/>
      </w:pPr>
      <w:bookmarkStart w:id="9" w:name="_Hlk208316421"/>
      <w:r w:rsidRPr="00634051">
        <w:t>Determining appropriate sanctions</w:t>
      </w:r>
      <w:r>
        <w:t>.</w:t>
      </w:r>
    </w:p>
    <w:bookmarkEnd w:id="9"/>
    <w:p w14:paraId="2A42858B" w14:textId="1FDAD558" w:rsidR="009C787F" w:rsidRPr="007C7452" w:rsidRDefault="009C787F" w:rsidP="00006A37">
      <w:pPr>
        <w:pStyle w:val="BodyText"/>
        <w:spacing w:before="240" w:after="0"/>
        <w:contextualSpacing/>
        <w:rPr>
          <w:b/>
          <w:bCs/>
        </w:rPr>
      </w:pPr>
      <w:r w:rsidRPr="007C7452">
        <w:rPr>
          <w:b/>
          <w:bCs/>
        </w:rPr>
        <w:t>Leadership, oversight and reporting</w:t>
      </w:r>
    </w:p>
    <w:p w14:paraId="1861909B" w14:textId="06D829C9" w:rsidR="00161562" w:rsidRPr="007C7452" w:rsidRDefault="00B57FFE" w:rsidP="00006A37">
      <w:pPr>
        <w:pStyle w:val="ListParagraph"/>
        <w:numPr>
          <w:ilvl w:val="0"/>
          <w:numId w:val="18"/>
        </w:numPr>
        <w:jc w:val="both"/>
      </w:pPr>
      <w:r w:rsidRPr="007C7452">
        <w:t xml:space="preserve">Determination of </w:t>
      </w:r>
      <w:r w:rsidR="00161562" w:rsidRPr="007C7452">
        <w:t xml:space="preserve">practice and procedure </w:t>
      </w:r>
      <w:r w:rsidRPr="007C7452">
        <w:t xml:space="preserve">to the extent </w:t>
      </w:r>
      <w:r w:rsidR="00CD4889" w:rsidRPr="007C7452">
        <w:t xml:space="preserve">where they </w:t>
      </w:r>
      <w:r w:rsidR="00161562" w:rsidRPr="007C7452">
        <w:t xml:space="preserve">are not defined under the </w:t>
      </w:r>
      <w:r w:rsidR="00974D52" w:rsidRPr="007C7452">
        <w:t>Act, and</w:t>
      </w:r>
      <w:r w:rsidR="00161562" w:rsidRPr="007C7452">
        <w:t xml:space="preserve"> </w:t>
      </w:r>
      <w:r w:rsidR="00CD4889" w:rsidRPr="007C7452">
        <w:t>if they wish, provide</w:t>
      </w:r>
      <w:r w:rsidR="00161562" w:rsidRPr="007C7452">
        <w:t xml:space="preserve"> written directions as to the procedure to be followed by Adjudicators </w:t>
      </w:r>
      <w:r w:rsidR="00CD4889" w:rsidRPr="007C7452">
        <w:t>(</w:t>
      </w:r>
      <w:r w:rsidR="00161562" w:rsidRPr="007C7452">
        <w:t>otherwise Adjudicators may determine their own procedure</w:t>
      </w:r>
      <w:r w:rsidR="00CD4889" w:rsidRPr="007C7452">
        <w:t>)</w:t>
      </w:r>
      <w:r w:rsidR="00161562" w:rsidRPr="007C7452">
        <w:t>.</w:t>
      </w:r>
    </w:p>
    <w:p w14:paraId="71F54EDE" w14:textId="7C9F514B" w:rsidR="00161562" w:rsidRPr="007C7452" w:rsidRDefault="00161562" w:rsidP="007C7452">
      <w:pPr>
        <w:pStyle w:val="ListParagraph"/>
        <w:numPr>
          <w:ilvl w:val="0"/>
          <w:numId w:val="18"/>
        </w:numPr>
        <w:jc w:val="both"/>
      </w:pPr>
      <w:r w:rsidRPr="007C7452">
        <w:lastRenderedPageBreak/>
        <w:t xml:space="preserve">Reviewing Deputy Adjudicator reports to ensure accuracy and </w:t>
      </w:r>
      <w:r w:rsidR="00A239F8" w:rsidRPr="007C7452">
        <w:t xml:space="preserve">that they </w:t>
      </w:r>
      <w:r w:rsidR="00CD4889" w:rsidRPr="007C7452">
        <w:t xml:space="preserve">are drafted </w:t>
      </w:r>
      <w:r w:rsidRPr="007C7452">
        <w:t>to the required standard.</w:t>
      </w:r>
    </w:p>
    <w:p w14:paraId="6ADF7C34" w14:textId="77777777" w:rsidR="00161562" w:rsidRPr="007C7452" w:rsidRDefault="00161562" w:rsidP="007C7452">
      <w:pPr>
        <w:pStyle w:val="ListParagraph"/>
        <w:numPr>
          <w:ilvl w:val="0"/>
          <w:numId w:val="18"/>
        </w:numPr>
        <w:jc w:val="both"/>
      </w:pPr>
      <w:r w:rsidRPr="007C7452">
        <w:t>Certifying remuneration to Deputy Adjudicators.</w:t>
      </w:r>
    </w:p>
    <w:p w14:paraId="1AACC3EA" w14:textId="4DE92005" w:rsidR="00161562" w:rsidRPr="007C7452" w:rsidRDefault="00161562" w:rsidP="007C7452">
      <w:pPr>
        <w:pStyle w:val="ListParagraph"/>
        <w:numPr>
          <w:ilvl w:val="0"/>
          <w:numId w:val="18"/>
        </w:numPr>
        <w:jc w:val="both"/>
      </w:pPr>
      <w:r w:rsidRPr="007C7452">
        <w:t>Preparing and providing an annual report on breach complaints to the Minister for Local Government</w:t>
      </w:r>
      <w:r w:rsidR="00974D52" w:rsidRPr="007C7452">
        <w:t xml:space="preserve">. </w:t>
      </w:r>
    </w:p>
    <w:p w14:paraId="70E4A692" w14:textId="77777777" w:rsidR="00161562" w:rsidRPr="007C7452" w:rsidRDefault="00161562" w:rsidP="007C7452">
      <w:pPr>
        <w:pStyle w:val="ListParagraph"/>
        <w:numPr>
          <w:ilvl w:val="0"/>
          <w:numId w:val="18"/>
        </w:numPr>
        <w:jc w:val="both"/>
      </w:pPr>
      <w:r w:rsidRPr="007C7452">
        <w:t>Reporting to the Minister in relation to agreed key performance indicators.</w:t>
      </w:r>
    </w:p>
    <w:p w14:paraId="0ED72295" w14:textId="4737E3CC" w:rsidR="00161562" w:rsidRPr="007C7452" w:rsidRDefault="00161562" w:rsidP="007C7452">
      <w:pPr>
        <w:pStyle w:val="ListParagraph"/>
        <w:numPr>
          <w:ilvl w:val="0"/>
          <w:numId w:val="18"/>
        </w:numPr>
        <w:jc w:val="both"/>
      </w:pPr>
      <w:r w:rsidRPr="007C7452">
        <w:t>Providing general leadership to the Deputy Adjudicators</w:t>
      </w:r>
      <w:r w:rsidR="00A239F8" w:rsidRPr="007C7452">
        <w:t>.</w:t>
      </w:r>
    </w:p>
    <w:p w14:paraId="7E6A2AE5" w14:textId="082E9455" w:rsidR="00A97644" w:rsidRDefault="003F17A8" w:rsidP="00D91EA3">
      <w:pPr>
        <w:pStyle w:val="Heading4"/>
        <w:rPr>
          <w:sz w:val="24"/>
          <w:szCs w:val="22"/>
        </w:rPr>
      </w:pPr>
      <w:r w:rsidRPr="00C65F4C">
        <w:rPr>
          <w:rFonts w:ascii="Calibri" w:eastAsia="Calibri" w:hAnsi="Calibri" w:cs="Calibri"/>
          <w:sz w:val="22"/>
        </w:rPr>
        <mc:AlternateContent>
          <mc:Choice Requires="wpg">
            <w:drawing>
              <wp:inline distT="0" distB="0" distL="0" distR="0" wp14:anchorId="7DFD2CA2" wp14:editId="10C5807C">
                <wp:extent cx="6116320" cy="19050"/>
                <wp:effectExtent l="57150" t="19050" r="74930" b="95250"/>
                <wp:docPr id="750982462" name="Group 750982462"/>
                <wp:cNvGraphicFramePr/>
                <a:graphic xmlns:a="http://schemas.openxmlformats.org/drawingml/2006/main">
                  <a:graphicData uri="http://schemas.microsoft.com/office/word/2010/wordprocessingGroup">
                    <wpg:wgp>
                      <wpg:cNvGrpSpPr/>
                      <wpg:grpSpPr>
                        <a:xfrm>
                          <a:off x="0" y="0"/>
                          <a:ext cx="6116320" cy="19050"/>
                          <a:chOff x="0" y="0"/>
                          <a:chExt cx="6840001" cy="22089"/>
                        </a:xfrm>
                      </wpg:grpSpPr>
                      <wps:wsp>
                        <wps:cNvPr id="2069391815" name="Shape 63"/>
                        <wps:cNvSpPr/>
                        <wps:spPr>
                          <a:xfrm>
                            <a:off x="0" y="0"/>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919610587" name="Shape 64"/>
                        <wps:cNvSpPr/>
                        <wps:spPr>
                          <a:xfrm>
                            <a:off x="0" y="22089"/>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1429042492" name="Shape 65"/>
                        <wps:cNvSpPr/>
                        <wps:spPr>
                          <a:xfrm>
                            <a:off x="0"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894011711" name="Shape 66"/>
                        <wps:cNvSpPr/>
                        <wps:spPr>
                          <a:xfrm>
                            <a:off x="6840001"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w:pict>
              <v:group w14:anchorId="1834DEF5" id="Group 750982462" o:spid="_x0000_s1026" style="width:481.6pt;height:1.5pt;mso-position-horizontal-relative:char;mso-position-vertical-relative:line" coordsize="684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">
                <v:shape id="Shape 63" o:spid="_x0000_s1027" style="position:absolute;width:68400;height:0;visibility:visible;mso-wrap-style:square;v-text-anchor:top" coordsize="684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" path="m,l6840001,e" filled="f" strokecolor="#38115e" strokeweight="1.5pt">
                  <v:stroke joinstyle="miter"/>
                  <v:shadow on="t" color="black" opacity="22937f" origin=",.5" offset="0,.63889mm"/>
                  <v:path arrowok="t" textboxrect="0,0,6840001,0"/>
                </v:shape>
                <v:shape id="Shape 64" o:spid="_x0000_s1028" style="position:absolute;top:220;width:68400;height:0;visibility:visible;mso-wrap-style:square;v-text-anchor:top" coordsize="684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" path="m,l6840001,e" filled="f" strokecolor="#38115e" strokeweight="1.5pt">
                  <v:stroke joinstyle="miter"/>
                  <v:shadow on="t" color="black" opacity="22937f" origin=",.5" offset="0,.63889mm"/>
                  <v:path arrowok="t" textboxrect="0,0,6840001,0"/>
                </v:shape>
                <v:shape id="Shape 65" o:spid="_x0000_s1029" style="position:absolute;width:0;height:220;visibility:visible;mso-wrap-style:square;v-text-anchor:top" coordsize="0,2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" path="m,l,22089e" filled="f" strokecolor="#38115e" strokeweight="1.5pt">
                  <v:stroke joinstyle="miter"/>
                  <v:shadow on="t" color="black" opacity="22937f" origin=",.5" offset="0,.63889mm"/>
                  <v:path arrowok="t" textboxrect="0,0,0,22089"/>
                </v:shape>
                <v:shape id="Shape 66" o:spid="_x0000_s1030" style="position:absolute;left:68400;width:0;height:220;visibility:visible;mso-wrap-style:square;v-text-anchor:top" coordsize="0,2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" path="m,l,22089e" filled="f" strokecolor="#38115e" strokeweight="1.5pt">
                  <v:stroke joinstyle="miter"/>
                  <v:shadow on="t" color="black" opacity="22937f" origin=",.5" offset="0,.63889mm"/>
                  <v:path arrowok="t" textboxrect="0,0,0,22089"/>
                </v:shape>
                <w10:anchorlock/>
              </v:group>
            </w:pict>
          </mc:Fallback>
        </mc:AlternateContent>
      </w:r>
    </w:p>
    <w:p w14:paraId="455A0EE7" w14:textId="128E76A4" w:rsidR="00D91EA3" w:rsidRPr="00A97644" w:rsidRDefault="00D91EA3" w:rsidP="00D91EA3">
      <w:pPr>
        <w:pStyle w:val="Heading4"/>
        <w:rPr>
          <w:sz w:val="24"/>
          <w:szCs w:val="22"/>
        </w:rPr>
      </w:pPr>
      <w:r w:rsidRPr="00A97644">
        <w:rPr>
          <w:sz w:val="24"/>
          <w:szCs w:val="22"/>
        </w:rPr>
        <w:t xml:space="preserve">Role Specific Requirements </w:t>
      </w:r>
    </w:p>
    <w:p w14:paraId="6804AA8F" w14:textId="7C45DC11" w:rsidR="00A73004" w:rsidRDefault="00A73004" w:rsidP="007C7452">
      <w:pPr>
        <w:pStyle w:val="ListParagraph"/>
        <w:numPr>
          <w:ilvl w:val="0"/>
          <w:numId w:val="18"/>
        </w:numPr>
        <w:jc w:val="both"/>
      </w:pPr>
      <w:r>
        <w:t xml:space="preserve">To be eligible for appointment, Adjudicators </w:t>
      </w:r>
      <w:r w:rsidR="00A10F00">
        <w:t>must be</w:t>
      </w:r>
      <w:r>
        <w:t xml:space="preserve"> legal practitioners with at least 5 years’ experience who are not council members, local government employees or employees of WALGA.  </w:t>
      </w:r>
    </w:p>
    <w:p w14:paraId="78D2DD2B" w14:textId="1BC7867A" w:rsidR="001313F1" w:rsidRDefault="001313F1" w:rsidP="007C7452">
      <w:pPr>
        <w:pStyle w:val="ListParagraph"/>
        <w:numPr>
          <w:ilvl w:val="0"/>
          <w:numId w:val="18"/>
        </w:numPr>
        <w:jc w:val="both"/>
      </w:pPr>
      <w:r>
        <w:t xml:space="preserve">A </w:t>
      </w:r>
      <w:r w:rsidR="00974D52">
        <w:t>preexisting</w:t>
      </w:r>
      <w:r>
        <w:t xml:space="preserve"> knowledge of the </w:t>
      </w:r>
      <w:r w:rsidRPr="00634051">
        <w:rPr>
          <w:i/>
          <w:iCs/>
        </w:rPr>
        <w:t>Local Government Act 1995</w:t>
      </w:r>
      <w:r>
        <w:t xml:space="preserve"> </w:t>
      </w:r>
      <w:r w:rsidR="00974D52">
        <w:t xml:space="preserve">may </w:t>
      </w:r>
      <w:r>
        <w:t>be beneficial but is not mandatory.</w:t>
      </w:r>
    </w:p>
    <w:p w14:paraId="72C9CC31" w14:textId="45A78476" w:rsidR="00294740" w:rsidRDefault="00294740" w:rsidP="00294740">
      <w:pPr>
        <w:pStyle w:val="BodyText"/>
        <w:spacing w:line="240" w:lineRule="auto"/>
        <w:jc w:val="both"/>
      </w:pPr>
      <w:r w:rsidRPr="00C65F4C">
        <w:rPr>
          <w:rFonts w:ascii="Calibri" w:eastAsia="Calibri" w:hAnsi="Calibri" w:cs="Calibri"/>
          <w:noProof/>
          <w:sz w:val="22"/>
        </w:rPr>
        <mc:AlternateContent>
          <mc:Choice Requires="wpg">
            <w:drawing>
              <wp:inline distT="0" distB="0" distL="0" distR="0" wp14:anchorId="469186BF" wp14:editId="33DD39A4">
                <wp:extent cx="6116320" cy="19050"/>
                <wp:effectExtent l="57150" t="19050" r="74930" b="95250"/>
                <wp:docPr id="1372171565" name="Group 1372171565"/>
                <wp:cNvGraphicFramePr/>
                <a:graphic xmlns:a="http://schemas.openxmlformats.org/drawingml/2006/main">
                  <a:graphicData uri="http://schemas.microsoft.com/office/word/2010/wordprocessingGroup">
                    <wpg:wgp>
                      <wpg:cNvGrpSpPr/>
                      <wpg:grpSpPr>
                        <a:xfrm>
                          <a:off x="0" y="0"/>
                          <a:ext cx="6116320" cy="19050"/>
                          <a:chOff x="0" y="0"/>
                          <a:chExt cx="6840001" cy="22089"/>
                        </a:xfrm>
                      </wpg:grpSpPr>
                      <wps:wsp>
                        <wps:cNvPr id="1313394481" name="Shape 63"/>
                        <wps:cNvSpPr/>
                        <wps:spPr>
                          <a:xfrm>
                            <a:off x="0" y="0"/>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1430205835" name="Shape 64"/>
                        <wps:cNvSpPr/>
                        <wps:spPr>
                          <a:xfrm>
                            <a:off x="0" y="22089"/>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684338287" name="Shape 65"/>
                        <wps:cNvSpPr/>
                        <wps:spPr>
                          <a:xfrm>
                            <a:off x="0"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348894973" name="Shape 66"/>
                        <wps:cNvSpPr/>
                        <wps:spPr>
                          <a:xfrm>
                            <a:off x="6840001"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w:pict>
              <v:group w14:anchorId="3636C3A2" id="Group 1372171565" o:spid="_x0000_s1026" style="width:481.6pt;height:1.5pt;mso-position-horizontal-relative:char;mso-position-vertical-relative:line" coordsize="684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">
                <v:shape id="Shape 63" o:spid="_x0000_s1027" style="position:absolute;width:68400;height:0;visibility:visible;mso-wrap-style:square;v-text-anchor:top" coordsize="684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" path="m,l6840001,e" filled="f" strokecolor="#38115e" strokeweight="1.5pt">
                  <v:stroke joinstyle="miter"/>
                  <v:shadow on="t" color="black" opacity="22937f" origin=",.5" offset="0,.63889mm"/>
                  <v:path arrowok="t" textboxrect="0,0,6840001,0"/>
                </v:shape>
                <v:shape id="Shape 64" o:spid="_x0000_s1028" style="position:absolute;top:220;width:68400;height:0;visibility:visible;mso-wrap-style:square;v-text-anchor:top" coordsize="684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" path="m,l6840001,e" filled="f" strokecolor="#38115e" strokeweight="1.5pt">
                  <v:stroke joinstyle="miter"/>
                  <v:shadow on="t" color="black" opacity="22937f" origin=",.5" offset="0,.63889mm"/>
                  <v:path arrowok="t" textboxrect="0,0,6840001,0"/>
                </v:shape>
                <v:shape id="Shape 65" o:spid="_x0000_s1029" style="position:absolute;width:0;height:220;visibility:visible;mso-wrap-style:square;v-text-anchor:top" coordsize="0,2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" path="m,l,22089e" filled="f" strokecolor="#38115e" strokeweight="1.5pt">
                  <v:stroke joinstyle="miter"/>
                  <v:shadow on="t" color="black" opacity="22937f" origin=",.5" offset="0,.63889mm"/>
                  <v:path arrowok="t" textboxrect="0,0,0,22089"/>
                </v:shape>
                <v:shape id="Shape 66" o:spid="_x0000_s1030" style="position:absolute;left:68400;width:0;height:220;visibility:visible;mso-wrap-style:square;v-text-anchor:top" coordsize="0,2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" path="m,l,22089e" filled="f" strokecolor="#38115e" strokeweight="1.5pt">
                  <v:stroke joinstyle="miter"/>
                  <v:shadow on="t" color="black" opacity="22937f" origin=",.5" offset="0,.63889mm"/>
                  <v:path arrowok="t" textboxrect="0,0,0,22089"/>
                </v:shape>
                <w10:anchorlock/>
              </v:group>
            </w:pict>
          </mc:Fallback>
        </mc:AlternateContent>
      </w:r>
    </w:p>
    <w:bookmarkEnd w:id="1"/>
    <w:bookmarkEnd w:id="2"/>
    <w:bookmarkEnd w:id="6"/>
    <w:p w14:paraId="54416FD7" w14:textId="4D8687FE" w:rsidR="00A53BFB" w:rsidRPr="00294740" w:rsidRDefault="000F3C40" w:rsidP="00294740">
      <w:pPr>
        <w:pStyle w:val="Heading4"/>
        <w:rPr>
          <w:sz w:val="24"/>
          <w:szCs w:val="22"/>
        </w:rPr>
      </w:pPr>
      <w:r w:rsidRPr="00294740">
        <w:rPr>
          <w:sz w:val="24"/>
          <w:szCs w:val="22"/>
        </w:rPr>
        <w:t>Remuneration</w:t>
      </w:r>
    </w:p>
    <w:p w14:paraId="7C1BC03C" w14:textId="52C0184C" w:rsidR="00A53BFB" w:rsidRPr="00006A37" w:rsidRDefault="00A10F00" w:rsidP="00006A37">
      <w:pPr>
        <w:contextualSpacing/>
        <w:jc w:val="both"/>
      </w:pPr>
      <w:bookmarkStart w:id="10" w:name="_Hlk207185482"/>
      <w:r w:rsidRPr="00006A37">
        <w:t xml:space="preserve">Remuneration and allowances for Adjudicators will be determined by the Minister, based on recommendations from the Public Sector Commissioner. </w:t>
      </w:r>
      <w:r w:rsidR="000F3C40" w:rsidRPr="00006A37">
        <w:t xml:space="preserve">The position is currently subject to a </w:t>
      </w:r>
      <w:r w:rsidR="006063AC" w:rsidRPr="00006A37">
        <w:t>remuneration determination by the Public Sector Commission</w:t>
      </w:r>
      <w:r w:rsidR="00FD15C1" w:rsidRPr="00006A37">
        <w:t>er</w:t>
      </w:r>
      <w:r w:rsidR="006063AC" w:rsidRPr="00006A37">
        <w:t>.</w:t>
      </w:r>
    </w:p>
    <w:bookmarkEnd w:id="10"/>
    <w:p w14:paraId="5C8769DC" w14:textId="3DF52A25" w:rsidR="00294740" w:rsidRPr="00F8151E" w:rsidRDefault="00294740" w:rsidP="007C7452">
      <w:pPr>
        <w:spacing w:before="240" w:after="80"/>
        <w:rPr>
          <w:rFonts w:cs="Arial"/>
        </w:rPr>
      </w:pPr>
      <w:r w:rsidRPr="00C65F4C">
        <w:rPr>
          <w:rFonts w:ascii="Calibri" w:eastAsia="Calibri" w:hAnsi="Calibri" w:cs="Calibri"/>
          <w:noProof/>
          <w:sz w:val="22"/>
        </w:rPr>
        <mc:AlternateContent>
          <mc:Choice Requires="wpg">
            <w:drawing>
              <wp:inline distT="0" distB="0" distL="0" distR="0" wp14:anchorId="015E9454" wp14:editId="73B575A7">
                <wp:extent cx="6116320" cy="19050"/>
                <wp:effectExtent l="57150" t="19050" r="74930" b="95250"/>
                <wp:docPr id="209784644" name="Group 209784644"/>
                <wp:cNvGraphicFramePr/>
                <a:graphic xmlns:a="http://schemas.openxmlformats.org/drawingml/2006/main">
                  <a:graphicData uri="http://schemas.microsoft.com/office/word/2010/wordprocessingGroup">
                    <wpg:wgp>
                      <wpg:cNvGrpSpPr/>
                      <wpg:grpSpPr>
                        <a:xfrm>
                          <a:off x="0" y="0"/>
                          <a:ext cx="6116320" cy="19050"/>
                          <a:chOff x="0" y="0"/>
                          <a:chExt cx="6840001" cy="22089"/>
                        </a:xfrm>
                      </wpg:grpSpPr>
                      <wps:wsp>
                        <wps:cNvPr id="481689032" name="Shape 63"/>
                        <wps:cNvSpPr/>
                        <wps:spPr>
                          <a:xfrm>
                            <a:off x="0" y="0"/>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715415131" name="Shape 64"/>
                        <wps:cNvSpPr/>
                        <wps:spPr>
                          <a:xfrm>
                            <a:off x="0" y="22089"/>
                            <a:ext cx="6840001" cy="0"/>
                          </a:xfrm>
                          <a:custGeom>
                            <a:avLst/>
                            <a:gdLst/>
                            <a:ahLst/>
                            <a:cxnLst/>
                            <a:rect l="0" t="0" r="0" b="0"/>
                            <a:pathLst>
                              <a:path w="6840001">
                                <a:moveTo>
                                  <a:pt x="0" y="0"/>
                                </a:moveTo>
                                <a:lnTo>
                                  <a:pt x="6840001" y="0"/>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1730324239" name="Shape 65"/>
                        <wps:cNvSpPr/>
                        <wps:spPr>
                          <a:xfrm>
                            <a:off x="0"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s:wsp>
                        <wps:cNvPr id="486901095" name="Shape 66"/>
                        <wps:cNvSpPr/>
                        <wps:spPr>
                          <a:xfrm>
                            <a:off x="6840001" y="0"/>
                            <a:ext cx="0" cy="22089"/>
                          </a:xfrm>
                          <a:custGeom>
                            <a:avLst/>
                            <a:gdLst/>
                            <a:ahLst/>
                            <a:cxnLst/>
                            <a:rect l="0" t="0" r="0" b="0"/>
                            <a:pathLst>
                              <a:path h="22089">
                                <a:moveTo>
                                  <a:pt x="0" y="0"/>
                                </a:moveTo>
                                <a:lnTo>
                                  <a:pt x="0" y="22089"/>
                                </a:lnTo>
                              </a:path>
                            </a:pathLst>
                          </a:custGeom>
                          <a:ln w="19050">
                            <a:solidFill>
                              <a:srgbClr val="38115E"/>
                            </a:solidFill>
                            <a:miter lim="800000"/>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w:pict>
              <v:group w14:anchorId="3ADDF2B8" id="Group 209784644" o:spid="_x0000_s1026" style="width:481.6pt;height:1.5pt;mso-position-horizontal-relative:char;mso-position-vertical-relative:line" coordsize="684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">
                <v:shape id="Shape 63" o:spid="_x0000_s1027" style="position:absolute;width:68400;height:0;visibility:visible;mso-wrap-style:square;v-text-anchor:top" coordsize="684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" path="m,l6840001,e" filled="f" strokecolor="#38115e" strokeweight="1.5pt">
                  <v:stroke joinstyle="miter"/>
                  <v:shadow on="t" color="black" opacity="22937f" origin=",.5" offset="0,.63889mm"/>
                  <v:path arrowok="t" textboxrect="0,0,6840001,0"/>
                </v:shape>
                <v:shape id="Shape 64" o:spid="_x0000_s1028" style="position:absolute;top:220;width:68400;height:0;visibility:visible;mso-wrap-style:square;v-text-anchor:top" coordsize="6840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" path="m,l6840001,e" filled="f" strokecolor="#38115e" strokeweight="1.5pt">
                  <v:stroke joinstyle="miter"/>
                  <v:shadow on="t" color="black" opacity="22937f" origin=",.5" offset="0,.63889mm"/>
                  <v:path arrowok="t" textboxrect="0,0,6840001,0"/>
                </v:shape>
                <v:shape id="Shape 65" o:spid="_x0000_s1029" style="position:absolute;width:0;height:220;visibility:visible;mso-wrap-style:square;v-text-anchor:top" coordsize="0,2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" path="m,l,22089e" filled="f" strokecolor="#38115e" strokeweight="1.5pt">
                  <v:stroke joinstyle="miter"/>
                  <v:shadow on="t" color="black" opacity="22937f" origin=",.5" offset="0,.63889mm"/>
                  <v:path arrowok="t" textboxrect="0,0,0,22089"/>
                </v:shape>
                <v:shape id="Shape 66" o:spid="_x0000_s1030" style="position:absolute;left:68400;width:0;height:220;visibility:visible;mso-wrap-style:square;v-text-anchor:top" coordsize="0,2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" path="m,l,22089e" filled="f" strokecolor="#38115e" strokeweight="1.5pt">
                  <v:stroke joinstyle="miter"/>
                  <v:shadow on="t" color="black" opacity="22937f" origin=",.5" offset="0,.63889mm"/>
                  <v:path arrowok="t" textboxrect="0,0,0,22089"/>
                </v:shape>
                <w10:anchorlock/>
              </v:group>
            </w:pict>
          </mc:Fallback>
        </mc:AlternateContent>
      </w:r>
    </w:p>
    <w:p w14:paraId="783AA860" w14:textId="32C85B56" w:rsidR="006063AC" w:rsidRPr="00294740" w:rsidRDefault="006063AC" w:rsidP="00AF69F3">
      <w:pPr>
        <w:pStyle w:val="Heading4"/>
        <w:jc w:val="both"/>
        <w:rPr>
          <w:sz w:val="24"/>
          <w:szCs w:val="22"/>
        </w:rPr>
      </w:pPr>
      <w:r w:rsidRPr="00294740">
        <w:rPr>
          <w:sz w:val="24"/>
          <w:szCs w:val="22"/>
        </w:rPr>
        <w:t xml:space="preserve">Positions </w:t>
      </w:r>
      <w:r w:rsidR="007C7452">
        <w:rPr>
          <w:sz w:val="24"/>
          <w:szCs w:val="22"/>
        </w:rPr>
        <w:t>S</w:t>
      </w:r>
      <w:r w:rsidR="00A239F8" w:rsidRPr="00294740">
        <w:rPr>
          <w:sz w:val="24"/>
          <w:szCs w:val="22"/>
        </w:rPr>
        <w:t>upporting</w:t>
      </w:r>
      <w:r w:rsidRPr="00294740">
        <w:rPr>
          <w:sz w:val="24"/>
          <w:szCs w:val="22"/>
        </w:rPr>
        <w:t xml:space="preserve"> this Role</w:t>
      </w:r>
    </w:p>
    <w:p w14:paraId="00C92C73" w14:textId="6A9D51F4" w:rsidR="00A239F8" w:rsidRDefault="00006A37" w:rsidP="00AF69F3">
      <w:pPr>
        <w:jc w:val="both"/>
        <w:rPr>
          <w:rFonts w:cs="Arial"/>
        </w:rPr>
      </w:pPr>
      <w:bookmarkStart w:id="11" w:name="_Hlk207185544"/>
      <w:r>
        <w:rPr>
          <w:rFonts w:cs="Arial"/>
        </w:rPr>
        <w:t>A</w:t>
      </w:r>
      <w:r w:rsidR="00A239F8" w:rsidRPr="00F8151E">
        <w:rPr>
          <w:rFonts w:cs="Arial"/>
        </w:rPr>
        <w:t xml:space="preserve">n </w:t>
      </w:r>
      <w:r w:rsidR="00955541">
        <w:rPr>
          <w:rFonts w:cs="Arial"/>
        </w:rPr>
        <w:t xml:space="preserve">Adjudicator Administration and Research Officer </w:t>
      </w:r>
      <w:r>
        <w:rPr>
          <w:rFonts w:cs="Arial"/>
        </w:rPr>
        <w:t xml:space="preserve">will be provided to the </w:t>
      </w:r>
      <w:r w:rsidR="00A239F8" w:rsidRPr="00F8151E">
        <w:rPr>
          <w:rFonts w:cs="Arial"/>
        </w:rPr>
        <w:t xml:space="preserve">Adjudicators to support and conduct research to facilitate the management of conduct breach complaints referred by the Local Government Inspector to appointed Adjudicators. </w:t>
      </w:r>
    </w:p>
    <w:p w14:paraId="3091075F" w14:textId="78A0F3E3" w:rsidR="00A10F00" w:rsidRDefault="00A239F8" w:rsidP="00AF69F3">
      <w:pPr>
        <w:jc w:val="both"/>
        <w:rPr>
          <w:rFonts w:cs="Arial"/>
        </w:rPr>
      </w:pPr>
      <w:r w:rsidRPr="00F8151E">
        <w:rPr>
          <w:rFonts w:cs="Arial"/>
        </w:rPr>
        <w:t xml:space="preserve">The position will </w:t>
      </w:r>
      <w:r w:rsidR="00A10F00">
        <w:rPr>
          <w:rFonts w:cs="Arial"/>
        </w:rPr>
        <w:t>be responsible for:</w:t>
      </w:r>
    </w:p>
    <w:p w14:paraId="2AA1F412" w14:textId="5CE8188A" w:rsidR="00A10F00" w:rsidRPr="00A10F00" w:rsidRDefault="00A239F8" w:rsidP="009C787F">
      <w:pPr>
        <w:pStyle w:val="ListParagraph"/>
        <w:numPr>
          <w:ilvl w:val="0"/>
          <w:numId w:val="18"/>
        </w:numPr>
        <w:jc w:val="both"/>
      </w:pPr>
      <w:r w:rsidRPr="00A10F00">
        <w:t>facilitat</w:t>
      </w:r>
      <w:r w:rsidR="009C787F">
        <w:t>ing</w:t>
      </w:r>
      <w:r w:rsidRPr="00A10F00">
        <w:t xml:space="preserve"> the decision-making process; </w:t>
      </w:r>
    </w:p>
    <w:p w14:paraId="0F692FB8" w14:textId="5EE37CF9" w:rsidR="00A10F00" w:rsidRPr="00A10F00" w:rsidRDefault="00A239F8" w:rsidP="009C787F">
      <w:pPr>
        <w:pStyle w:val="ListParagraph"/>
        <w:numPr>
          <w:ilvl w:val="0"/>
          <w:numId w:val="18"/>
        </w:numPr>
        <w:jc w:val="both"/>
      </w:pPr>
      <w:r w:rsidRPr="00A10F00">
        <w:t>correspond</w:t>
      </w:r>
      <w:r w:rsidR="009C787F">
        <w:t>ing</w:t>
      </w:r>
      <w:r w:rsidRPr="00A10F00">
        <w:t xml:space="preserve"> with complainants and respondents when needed; </w:t>
      </w:r>
    </w:p>
    <w:p w14:paraId="0D76322B" w14:textId="1DC5A4BF" w:rsidR="00A10F00" w:rsidRPr="00A10F00" w:rsidRDefault="00A239F8" w:rsidP="009C787F">
      <w:pPr>
        <w:pStyle w:val="ListParagraph"/>
        <w:numPr>
          <w:ilvl w:val="0"/>
          <w:numId w:val="18"/>
        </w:numPr>
        <w:jc w:val="both"/>
      </w:pPr>
      <w:r w:rsidRPr="00A10F00">
        <w:t>act</w:t>
      </w:r>
      <w:r w:rsidR="009C787F">
        <w:t>ing</w:t>
      </w:r>
      <w:r w:rsidRPr="00A10F00">
        <w:t xml:space="preserve"> as a conduit between the Inspector and Adjudicators; </w:t>
      </w:r>
    </w:p>
    <w:p w14:paraId="028A1283" w14:textId="41C376BD" w:rsidR="00A10F00" w:rsidRPr="00A10F00" w:rsidRDefault="00A239F8" w:rsidP="009C787F">
      <w:pPr>
        <w:pStyle w:val="ListParagraph"/>
        <w:numPr>
          <w:ilvl w:val="0"/>
          <w:numId w:val="18"/>
        </w:numPr>
        <w:jc w:val="both"/>
      </w:pPr>
      <w:r w:rsidRPr="00A10F00">
        <w:t>arrang</w:t>
      </w:r>
      <w:r w:rsidR="009C787F">
        <w:t>ing</w:t>
      </w:r>
      <w:r w:rsidRPr="00A10F00">
        <w:t xml:space="preserve"> for the billing of local governments;</w:t>
      </w:r>
    </w:p>
    <w:p w14:paraId="661F8A4D" w14:textId="0807E10E" w:rsidR="00A10F00" w:rsidRPr="00A10F00" w:rsidRDefault="00A239F8" w:rsidP="009C787F">
      <w:pPr>
        <w:pStyle w:val="ListParagraph"/>
        <w:numPr>
          <w:ilvl w:val="0"/>
          <w:numId w:val="18"/>
        </w:numPr>
        <w:jc w:val="both"/>
      </w:pPr>
      <w:r w:rsidRPr="00A10F00">
        <w:t>maintain</w:t>
      </w:r>
      <w:r w:rsidR="009C787F">
        <w:t>ing</w:t>
      </w:r>
      <w:r w:rsidRPr="00A10F00">
        <w:t xml:space="preserve"> the Adjudicators’ records; </w:t>
      </w:r>
    </w:p>
    <w:p w14:paraId="4423437D" w14:textId="324B60F5" w:rsidR="00DF70A5" w:rsidRDefault="00A239F8" w:rsidP="00DF70A5">
      <w:pPr>
        <w:pStyle w:val="ListParagraph"/>
        <w:numPr>
          <w:ilvl w:val="0"/>
          <w:numId w:val="18"/>
        </w:numPr>
        <w:jc w:val="both"/>
      </w:pPr>
      <w:r w:rsidRPr="00A10F00">
        <w:t>prepar</w:t>
      </w:r>
      <w:r w:rsidR="009C787F">
        <w:t>ing</w:t>
      </w:r>
      <w:r w:rsidRPr="00A10F00">
        <w:t xml:space="preserve"> the Principal Adjudicator’s annual report; and</w:t>
      </w:r>
      <w:bookmarkEnd w:id="11"/>
    </w:p>
    <w:p w14:paraId="2AE90038" w14:textId="77777777" w:rsidR="00DF70A5" w:rsidRPr="000F7D84" w:rsidRDefault="00DF70A5" w:rsidP="00DF70A5">
      <w:pPr>
        <w:pStyle w:val="ListParagraph"/>
        <w:numPr>
          <w:ilvl w:val="0"/>
          <w:numId w:val="18"/>
        </w:numPr>
        <w:jc w:val="both"/>
      </w:pPr>
      <w:r w:rsidRPr="000F7D84">
        <w:t>coordinat</w:t>
      </w:r>
      <w:r>
        <w:t>ing the</w:t>
      </w:r>
      <w:r w:rsidRPr="000F7D84">
        <w:t xml:space="preserve"> notification of decisions.</w:t>
      </w:r>
    </w:p>
    <w:p w14:paraId="1A6EE236" w14:textId="77777777" w:rsidR="00DF70A5" w:rsidRPr="00DF70A5" w:rsidRDefault="00DF70A5" w:rsidP="00DF70A5">
      <w:pPr>
        <w:pStyle w:val="BodyText"/>
      </w:pPr>
    </w:p>
    <w:sectPr w:rsidR="00DF70A5" w:rsidRPr="00DF70A5" w:rsidSect="0053242F">
      <w:headerReference w:type="even" r:id="rId12"/>
      <w:headerReference w:type="default" r:id="rId13"/>
      <w:footerReference w:type="default" r:id="rId14"/>
      <w:headerReference w:type="first" r:id="rId15"/>
      <w:footerReference w:type="first" r:id="rId16"/>
      <w:pgSz w:w="11900" w:h="16840" w:code="9"/>
      <w:pgMar w:top="1843" w:right="1134" w:bottom="992" w:left="1134" w:header="0" w:footer="62"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F7543" w14:textId="77777777" w:rsidR="00751276" w:rsidRDefault="00751276" w:rsidP="00D41211">
      <w:r>
        <w:separator/>
      </w:r>
    </w:p>
  </w:endnote>
  <w:endnote w:type="continuationSeparator" w:id="0">
    <w:p w14:paraId="66BC52B0" w14:textId="77777777" w:rsidR="00751276" w:rsidRDefault="00751276"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1DD4" w14:textId="7F07B987" w:rsidR="000B3BDE" w:rsidRPr="00547F32" w:rsidRDefault="000E6C38" w:rsidP="00E800A6">
    <w:pPr>
      <w:pStyle w:val="Footer"/>
      <w:spacing w:after="240"/>
      <w:rPr>
        <w:rStyle w:val="PageNumber"/>
        <w:sz w:val="22"/>
      </w:rPr>
    </w:pPr>
    <w:r>
      <w:rPr>
        <w:noProof/>
        <w:lang w:eastAsia="en-AU"/>
      </w:rPr>
      <w:drawing>
        <wp:anchor distT="0" distB="0" distL="114300" distR="114300" simplePos="0" relativeHeight="251658242" behindDoc="1" locked="0" layoutInCell="1" allowOverlap="1" wp14:anchorId="73C34CD1" wp14:editId="132D1DF5">
          <wp:simplePos x="0" y="0"/>
          <wp:positionH relativeFrom="page">
            <wp:align>right</wp:align>
          </wp:positionH>
          <wp:positionV relativeFrom="paragraph">
            <wp:posOffset>-195580</wp:posOffset>
          </wp:positionV>
          <wp:extent cx="7548880" cy="560078"/>
          <wp:effectExtent l="0" t="0" r="0" b="0"/>
          <wp:wrapNone/>
          <wp:docPr id="1585543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4392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8880" cy="560078"/>
                  </a:xfrm>
                  <a:prstGeom prst="rect">
                    <a:avLst/>
                  </a:prstGeom>
                </pic:spPr>
              </pic:pic>
            </a:graphicData>
          </a:graphic>
          <wp14:sizeRelH relativeFrom="page">
            <wp14:pctWidth>0</wp14:pctWidth>
          </wp14:sizeRelH>
          <wp14:sizeRelV relativeFrom="page">
            <wp14:pctHeight>0</wp14:pctHeight>
          </wp14:sizeRelV>
        </wp:anchor>
      </w:drawing>
    </w:r>
    <w:r w:rsidR="00547F32" w:rsidRPr="00066CCF">
      <w:t xml:space="preserve">Page </w:t>
    </w:r>
    <w:r w:rsidR="00547F32" w:rsidRPr="00066CCF">
      <w:fldChar w:fldCharType="begin"/>
    </w:r>
    <w:r w:rsidR="00547F32" w:rsidRPr="00066CCF">
      <w:instrText xml:space="preserve"> PAGE   \* MERGEFORMAT </w:instrText>
    </w:r>
    <w:r w:rsidR="00547F32" w:rsidRPr="00066CCF">
      <w:fldChar w:fldCharType="separate"/>
    </w:r>
    <w:r w:rsidR="00547F32">
      <w:t>1</w:t>
    </w:r>
    <w:r w:rsidR="00547F32" w:rsidRPr="00066CC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C1CE3" w14:textId="5EC2F6BD" w:rsidR="001A0AF6" w:rsidRPr="00842886" w:rsidRDefault="000E6C38" w:rsidP="00E800A6">
    <w:pPr>
      <w:pStyle w:val="Footer"/>
      <w:spacing w:after="240"/>
      <w:rPr>
        <w:rStyle w:val="PageNumber"/>
        <w:sz w:val="20"/>
      </w:rPr>
    </w:pPr>
    <w:r>
      <w:rPr>
        <w:noProof/>
        <w:lang w:eastAsia="en-AU"/>
      </w:rPr>
      <w:drawing>
        <wp:anchor distT="0" distB="0" distL="114300" distR="114300" simplePos="0" relativeHeight="251658241" behindDoc="1" locked="0" layoutInCell="1" allowOverlap="1" wp14:anchorId="09ADA18F" wp14:editId="1EECCF99">
          <wp:simplePos x="0" y="0"/>
          <wp:positionH relativeFrom="page">
            <wp:align>right</wp:align>
          </wp:positionH>
          <wp:positionV relativeFrom="paragraph">
            <wp:posOffset>-195580</wp:posOffset>
          </wp:positionV>
          <wp:extent cx="7548880" cy="560078"/>
          <wp:effectExtent l="0" t="0" r="0" b="0"/>
          <wp:wrapNone/>
          <wp:docPr id="196447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7468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8880" cy="560078"/>
                  </a:xfrm>
                  <a:prstGeom prst="rect">
                    <a:avLst/>
                  </a:prstGeom>
                </pic:spPr>
              </pic:pic>
            </a:graphicData>
          </a:graphic>
          <wp14:sizeRelH relativeFrom="page">
            <wp14:pctWidth>0</wp14:pctWidth>
          </wp14:sizeRelH>
          <wp14:sizeRelV relativeFrom="page">
            <wp14:pctHeight>0</wp14:pctHeight>
          </wp14:sizeRelV>
        </wp:anchor>
      </w:drawing>
    </w:r>
    <w:r w:rsidR="001A0AF6" w:rsidRPr="00842886">
      <w:t xml:space="preserve">Page </w:t>
    </w:r>
    <w:r w:rsidR="001A0AF6" w:rsidRPr="00842886">
      <w:fldChar w:fldCharType="begin"/>
    </w:r>
    <w:r w:rsidR="001A0AF6" w:rsidRPr="00842886">
      <w:instrText xml:space="preserve"> PAGE   \* MERGEFORMAT </w:instrText>
    </w:r>
    <w:r w:rsidR="001A0AF6" w:rsidRPr="00842886">
      <w:fldChar w:fldCharType="separate"/>
    </w:r>
    <w:r w:rsidR="001A0AF6" w:rsidRPr="00842886">
      <w:t>2</w:t>
    </w:r>
    <w:r w:rsidR="001A0AF6" w:rsidRPr="0084288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3AA74" w14:textId="77777777" w:rsidR="00751276" w:rsidRDefault="00751276" w:rsidP="00D41211">
      <w:r>
        <w:separator/>
      </w:r>
    </w:p>
  </w:footnote>
  <w:footnote w:type="continuationSeparator" w:id="0">
    <w:p w14:paraId="6A09105A" w14:textId="77777777" w:rsidR="00751276" w:rsidRDefault="00751276"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A9D1B" w14:textId="24F866A1" w:rsidR="007F3686" w:rsidRDefault="007F3686">
    <w:pPr>
      <w:pStyle w:val="Header"/>
    </w:pPr>
    <w:r>
      <w:rPr>
        <w:noProof/>
      </w:rPr>
      <mc:AlternateContent>
        <mc:Choice Requires="wps">
          <w:drawing>
            <wp:anchor distT="0" distB="0" distL="0" distR="0" simplePos="0" relativeHeight="251658240" behindDoc="0" locked="0" layoutInCell="1" allowOverlap="1" wp14:anchorId="6885E63C" wp14:editId="5D409957">
              <wp:simplePos x="635" y="635"/>
              <wp:positionH relativeFrom="page">
                <wp:align>center</wp:align>
              </wp:positionH>
              <wp:positionV relativeFrom="page">
                <wp:align>top</wp:align>
              </wp:positionV>
              <wp:extent cx="643255" cy="450850"/>
              <wp:effectExtent l="0" t="0" r="4445" b="6350"/>
              <wp:wrapNone/>
              <wp:docPr id="199338251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50850"/>
                      </a:xfrm>
                      <a:prstGeom prst="rect">
                        <a:avLst/>
                      </a:prstGeom>
                      <a:noFill/>
                      <a:ln>
                        <a:noFill/>
                      </a:ln>
                    </wps:spPr>
                    <wps:txbx>
                      <w:txbxContent>
                        <w:p w14:paraId="07E67923" w14:textId="2FC1DE20" w:rsidR="007F3686" w:rsidRPr="007F3686" w:rsidRDefault="007F3686" w:rsidP="007F3686">
                          <w:pPr>
                            <w:spacing w:after="0"/>
                            <w:rPr>
                              <w:rFonts w:ascii="Calibri" w:eastAsia="Calibri" w:hAnsi="Calibri" w:cs="Calibri"/>
                              <w:noProof/>
                              <w:color w:val="FF0000"/>
                              <w:sz w:val="28"/>
                              <w:szCs w:val="28"/>
                            </w:rPr>
                          </w:pPr>
                          <w:r w:rsidRPr="007F3686">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85E63C" id="_x0000_t202" coordsize="21600,21600" o:spt="202" path="m,l,21600r21600,l21600,xe">
              <v:stroke joinstyle="miter"/>
              <v:path gradientshapeok="t" o:connecttype="rect"/>
            </v:shapetype>
            <v:shape id="Text Box 2" o:spid="_x0000_s1026" type="#_x0000_t202" alt="OFFICIAL" style="position:absolute;margin-left:0;margin-top:0;width:50.65pt;height:35.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" filled="f" stroked="f">
              <v:textbox style="mso-fit-shape-to-text:t" inset="0,15pt,0,0">
                <w:txbxContent>
                  <w:p w14:paraId="07E67923" w14:textId="2FC1DE20" w:rsidR="007F3686" w:rsidRPr="007F3686" w:rsidRDefault="007F3686" w:rsidP="007F3686">
                    <w:pPr>
                      <w:spacing w:after="0"/>
                      <w:rPr>
                        <w:rFonts w:ascii="Calibri" w:eastAsia="Calibri" w:hAnsi="Calibri" w:cs="Calibri"/>
                        <w:noProof/>
                        <w:color w:val="FF0000"/>
                        <w:sz w:val="28"/>
                        <w:szCs w:val="28"/>
                      </w:rPr>
                    </w:pPr>
                    <w:r w:rsidRPr="007F3686">
                      <w:rPr>
                        <w:rFonts w:ascii="Calibri" w:eastAsia="Calibri" w:hAnsi="Calibri" w:cs="Calibri"/>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01F40" w14:textId="4AF9A4DE" w:rsidR="000F085D" w:rsidRPr="00A83B74" w:rsidRDefault="008B02AC" w:rsidP="008B02AC">
    <w:pPr>
      <w:pStyle w:val="Header"/>
      <w:spacing w:before="480"/>
      <w:rPr>
        <w:rStyle w:val="Bold"/>
        <w:color w:val="FFFFFF" w:themeColor="background1"/>
      </w:rPr>
    </w:pPr>
    <w:r w:rsidRPr="00A83B74">
      <w:rPr>
        <w:noProof/>
        <w:color w:val="FFFFFF" w:themeColor="background1"/>
      </w:rPr>
      <w:drawing>
        <wp:anchor distT="0" distB="0" distL="114300" distR="114300" simplePos="0" relativeHeight="251658243" behindDoc="1" locked="0" layoutInCell="1" allowOverlap="1" wp14:anchorId="3A50ADFA" wp14:editId="21C79DD1">
          <wp:simplePos x="0" y="0"/>
          <wp:positionH relativeFrom="page">
            <wp:align>left</wp:align>
          </wp:positionH>
          <wp:positionV relativeFrom="paragraph">
            <wp:posOffset>3175</wp:posOffset>
          </wp:positionV>
          <wp:extent cx="7561471" cy="756147"/>
          <wp:effectExtent l="0" t="0" r="1905" b="6350"/>
          <wp:wrapNone/>
          <wp:docPr id="1729069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6917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1471" cy="756147"/>
                  </a:xfrm>
                  <a:prstGeom prst="rect">
                    <a:avLst/>
                  </a:prstGeom>
                </pic:spPr>
              </pic:pic>
            </a:graphicData>
          </a:graphic>
          <wp14:sizeRelH relativeFrom="page">
            <wp14:pctWidth>0</wp14:pctWidth>
          </wp14:sizeRelH>
          <wp14:sizeRelV relativeFrom="page">
            <wp14:pctHeight>0</wp14:pctHeight>
          </wp14:sizeRelV>
        </wp:anchor>
      </w:drawing>
    </w:r>
    <w:r w:rsidR="00660F91">
      <w:rPr>
        <w:rStyle w:val="Bold"/>
        <w:color w:val="FFFFFF" w:themeColor="background1"/>
      </w:rPr>
      <w:t xml:space="preserve"> </w:t>
    </w:r>
  </w:p>
  <w:p w14:paraId="44EB7BF8" w14:textId="1F6EF4B8" w:rsidR="000F085D" w:rsidRPr="00455F4B" w:rsidRDefault="000F085D" w:rsidP="008B02AC">
    <w:pPr>
      <w:pStyle w:val="HeaderLine"/>
      <w:spacing w:after="2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771A" w14:textId="10F42440" w:rsidR="001A0AF6" w:rsidRDefault="001A0AF6" w:rsidP="001A0AF6">
    <w:pPr>
      <w:pStyle w:val="nospace"/>
      <w:ind w:left="-1134"/>
    </w:pPr>
    <w:r>
      <w:rPr>
        <w:noProof/>
        <w:lang w:eastAsia="en-AU"/>
      </w:rPr>
      <w:drawing>
        <wp:inline distT="0" distB="0" distL="0" distR="0" wp14:anchorId="6663F50A" wp14:editId="7DD07FE2">
          <wp:extent cx="7555739" cy="2035175"/>
          <wp:effectExtent l="0" t="0" r="7620" b="3175"/>
          <wp:docPr id="1908082368" name="Picture 190808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82368" name="Picture 190808236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53" cy="2035987"/>
                  </a:xfrm>
                  <a:prstGeom prst="rect">
                    <a:avLst/>
                  </a:prstGeom>
                  <a:noFill/>
                  <a:ln>
                    <a:noFill/>
                  </a:ln>
                </pic:spPr>
              </pic:pic>
            </a:graphicData>
          </a:graphic>
        </wp:inline>
      </w:drawing>
    </w:r>
  </w:p>
  <w:p w14:paraId="2F42D160" w14:textId="634D0E8D" w:rsidR="006E12FE" w:rsidRPr="001A0AF6" w:rsidRDefault="006E12FE" w:rsidP="001A0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1B47"/>
    <w:multiLevelType w:val="hybridMultilevel"/>
    <w:tmpl w:val="C8B41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194651"/>
    <w:multiLevelType w:val="hybridMultilevel"/>
    <w:tmpl w:val="907EB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1D54A8"/>
    <w:multiLevelType w:val="hybridMultilevel"/>
    <w:tmpl w:val="ABC06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B43B4D"/>
    <w:multiLevelType w:val="multilevel"/>
    <w:tmpl w:val="F01288B4"/>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4" w15:restartNumberingAfterBreak="0">
    <w:nsid w:val="3C6A7F74"/>
    <w:multiLevelType w:val="hybridMultilevel"/>
    <w:tmpl w:val="688E6C84"/>
    <w:lvl w:ilvl="0" w:tplc="C4CEB6D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402922E1"/>
    <w:multiLevelType w:val="multilevel"/>
    <w:tmpl w:val="A3E03160"/>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6" w15:restartNumberingAfterBreak="0">
    <w:nsid w:val="41522B69"/>
    <w:multiLevelType w:val="hybridMultilevel"/>
    <w:tmpl w:val="4E22F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987C77"/>
    <w:multiLevelType w:val="hybridMultilevel"/>
    <w:tmpl w:val="536E1F4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4E01517E"/>
    <w:multiLevelType w:val="hybridMultilevel"/>
    <w:tmpl w:val="1F22D036"/>
    <w:lvl w:ilvl="0" w:tplc="0C090001">
      <w:start w:val="1"/>
      <w:numFmt w:val="bullet"/>
      <w:lvlText w:val=""/>
      <w:lvlJc w:val="left"/>
      <w:pPr>
        <w:ind w:left="720" w:hanging="360"/>
      </w:pPr>
      <w:rPr>
        <w:rFonts w:ascii="Symbol" w:hAnsi="Symbol" w:hint="default"/>
      </w:rPr>
    </w:lvl>
    <w:lvl w:ilvl="1" w:tplc="517A4882">
      <w:numFmt w:val="bullet"/>
      <w:lvlText w:val="•"/>
      <w:lvlJc w:val="left"/>
      <w:pPr>
        <w:ind w:left="1800" w:hanging="720"/>
      </w:pPr>
      <w:rPr>
        <w:rFonts w:ascii="Aptos" w:eastAsiaTheme="minorHAnsi" w:hAnsi="Apto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175DE6"/>
    <w:multiLevelType w:val="hybridMultilevel"/>
    <w:tmpl w:val="21A86FC2"/>
    <w:lvl w:ilvl="0" w:tplc="BE1CAF20">
      <w:start w:val="1"/>
      <w:numFmt w:val="bullet"/>
      <w:lvlText w:val=""/>
      <w:lvlJc w:val="left"/>
      <w:pPr>
        <w:ind w:left="1440" w:hanging="360"/>
      </w:pPr>
      <w:rPr>
        <w:rFonts w:ascii="Symbol" w:hAnsi="Symbol"/>
      </w:rPr>
    </w:lvl>
    <w:lvl w:ilvl="1" w:tplc="D834E126">
      <w:start w:val="1"/>
      <w:numFmt w:val="bullet"/>
      <w:lvlText w:val=""/>
      <w:lvlJc w:val="left"/>
      <w:pPr>
        <w:ind w:left="1440" w:hanging="360"/>
      </w:pPr>
      <w:rPr>
        <w:rFonts w:ascii="Symbol" w:hAnsi="Symbol"/>
      </w:rPr>
    </w:lvl>
    <w:lvl w:ilvl="2" w:tplc="02C0B858">
      <w:start w:val="1"/>
      <w:numFmt w:val="bullet"/>
      <w:lvlText w:val=""/>
      <w:lvlJc w:val="left"/>
      <w:pPr>
        <w:ind w:left="1440" w:hanging="360"/>
      </w:pPr>
      <w:rPr>
        <w:rFonts w:ascii="Symbol" w:hAnsi="Symbol"/>
      </w:rPr>
    </w:lvl>
    <w:lvl w:ilvl="3" w:tplc="83362EBE">
      <w:start w:val="1"/>
      <w:numFmt w:val="bullet"/>
      <w:lvlText w:val=""/>
      <w:lvlJc w:val="left"/>
      <w:pPr>
        <w:ind w:left="1440" w:hanging="360"/>
      </w:pPr>
      <w:rPr>
        <w:rFonts w:ascii="Symbol" w:hAnsi="Symbol"/>
      </w:rPr>
    </w:lvl>
    <w:lvl w:ilvl="4" w:tplc="B65A2590">
      <w:start w:val="1"/>
      <w:numFmt w:val="bullet"/>
      <w:lvlText w:val=""/>
      <w:lvlJc w:val="left"/>
      <w:pPr>
        <w:ind w:left="1440" w:hanging="360"/>
      </w:pPr>
      <w:rPr>
        <w:rFonts w:ascii="Symbol" w:hAnsi="Symbol"/>
      </w:rPr>
    </w:lvl>
    <w:lvl w:ilvl="5" w:tplc="777426B6">
      <w:start w:val="1"/>
      <w:numFmt w:val="bullet"/>
      <w:lvlText w:val=""/>
      <w:lvlJc w:val="left"/>
      <w:pPr>
        <w:ind w:left="1440" w:hanging="360"/>
      </w:pPr>
      <w:rPr>
        <w:rFonts w:ascii="Symbol" w:hAnsi="Symbol"/>
      </w:rPr>
    </w:lvl>
    <w:lvl w:ilvl="6" w:tplc="6D98DBFA">
      <w:start w:val="1"/>
      <w:numFmt w:val="bullet"/>
      <w:lvlText w:val=""/>
      <w:lvlJc w:val="left"/>
      <w:pPr>
        <w:ind w:left="1440" w:hanging="360"/>
      </w:pPr>
      <w:rPr>
        <w:rFonts w:ascii="Symbol" w:hAnsi="Symbol"/>
      </w:rPr>
    </w:lvl>
    <w:lvl w:ilvl="7" w:tplc="AE268CAE">
      <w:start w:val="1"/>
      <w:numFmt w:val="bullet"/>
      <w:lvlText w:val=""/>
      <w:lvlJc w:val="left"/>
      <w:pPr>
        <w:ind w:left="1440" w:hanging="360"/>
      </w:pPr>
      <w:rPr>
        <w:rFonts w:ascii="Symbol" w:hAnsi="Symbol"/>
      </w:rPr>
    </w:lvl>
    <w:lvl w:ilvl="8" w:tplc="6608D862">
      <w:start w:val="1"/>
      <w:numFmt w:val="bullet"/>
      <w:lvlText w:val=""/>
      <w:lvlJc w:val="left"/>
      <w:pPr>
        <w:ind w:left="1440" w:hanging="360"/>
      </w:pPr>
      <w:rPr>
        <w:rFonts w:ascii="Symbol" w:hAnsi="Symbol"/>
      </w:rPr>
    </w:lvl>
  </w:abstractNum>
  <w:abstractNum w:abstractNumId="10" w15:restartNumberingAfterBreak="0">
    <w:nsid w:val="53833919"/>
    <w:multiLevelType w:val="hybridMultilevel"/>
    <w:tmpl w:val="FFFFFFFF"/>
    <w:lvl w:ilvl="0" w:tplc="D8107F4E">
      <w:start w:val="1"/>
      <w:numFmt w:val="bullet"/>
      <w:lvlText w:val="·"/>
      <w:lvlJc w:val="left"/>
      <w:pPr>
        <w:ind w:left="360" w:hanging="360"/>
      </w:pPr>
      <w:rPr>
        <w:rFonts w:ascii="Symbol" w:hAnsi="Symbol" w:hint="default"/>
      </w:rPr>
    </w:lvl>
    <w:lvl w:ilvl="1" w:tplc="6966CE32">
      <w:start w:val="1"/>
      <w:numFmt w:val="bullet"/>
      <w:lvlText w:val="o"/>
      <w:lvlJc w:val="left"/>
      <w:pPr>
        <w:ind w:left="1080" w:hanging="360"/>
      </w:pPr>
      <w:rPr>
        <w:rFonts w:ascii="Courier New" w:hAnsi="Courier New" w:hint="default"/>
      </w:rPr>
    </w:lvl>
    <w:lvl w:ilvl="2" w:tplc="11CCFD82">
      <w:start w:val="1"/>
      <w:numFmt w:val="bullet"/>
      <w:lvlText w:val=""/>
      <w:lvlJc w:val="left"/>
      <w:pPr>
        <w:ind w:left="1800" w:hanging="360"/>
      </w:pPr>
      <w:rPr>
        <w:rFonts w:ascii="Wingdings" w:hAnsi="Wingdings" w:hint="default"/>
      </w:rPr>
    </w:lvl>
    <w:lvl w:ilvl="3" w:tplc="EF6EFD38">
      <w:start w:val="1"/>
      <w:numFmt w:val="bullet"/>
      <w:lvlText w:val=""/>
      <w:lvlJc w:val="left"/>
      <w:pPr>
        <w:ind w:left="2520" w:hanging="360"/>
      </w:pPr>
      <w:rPr>
        <w:rFonts w:ascii="Symbol" w:hAnsi="Symbol" w:hint="default"/>
      </w:rPr>
    </w:lvl>
    <w:lvl w:ilvl="4" w:tplc="0180E59C">
      <w:start w:val="1"/>
      <w:numFmt w:val="bullet"/>
      <w:lvlText w:val="o"/>
      <w:lvlJc w:val="left"/>
      <w:pPr>
        <w:ind w:left="3240" w:hanging="360"/>
      </w:pPr>
      <w:rPr>
        <w:rFonts w:ascii="Courier New" w:hAnsi="Courier New" w:hint="default"/>
      </w:rPr>
    </w:lvl>
    <w:lvl w:ilvl="5" w:tplc="5720D83A">
      <w:start w:val="1"/>
      <w:numFmt w:val="bullet"/>
      <w:lvlText w:val=""/>
      <w:lvlJc w:val="left"/>
      <w:pPr>
        <w:ind w:left="3960" w:hanging="360"/>
      </w:pPr>
      <w:rPr>
        <w:rFonts w:ascii="Wingdings" w:hAnsi="Wingdings" w:hint="default"/>
      </w:rPr>
    </w:lvl>
    <w:lvl w:ilvl="6" w:tplc="B7E0B0B8">
      <w:start w:val="1"/>
      <w:numFmt w:val="bullet"/>
      <w:lvlText w:val=""/>
      <w:lvlJc w:val="left"/>
      <w:pPr>
        <w:ind w:left="4680" w:hanging="360"/>
      </w:pPr>
      <w:rPr>
        <w:rFonts w:ascii="Symbol" w:hAnsi="Symbol" w:hint="default"/>
      </w:rPr>
    </w:lvl>
    <w:lvl w:ilvl="7" w:tplc="F6E667A8">
      <w:start w:val="1"/>
      <w:numFmt w:val="bullet"/>
      <w:lvlText w:val="o"/>
      <w:lvlJc w:val="left"/>
      <w:pPr>
        <w:ind w:left="5400" w:hanging="360"/>
      </w:pPr>
      <w:rPr>
        <w:rFonts w:ascii="Courier New" w:hAnsi="Courier New" w:hint="default"/>
      </w:rPr>
    </w:lvl>
    <w:lvl w:ilvl="8" w:tplc="F66E8D8C">
      <w:start w:val="1"/>
      <w:numFmt w:val="bullet"/>
      <w:lvlText w:val=""/>
      <w:lvlJc w:val="left"/>
      <w:pPr>
        <w:ind w:left="6120" w:hanging="360"/>
      </w:pPr>
      <w:rPr>
        <w:rFonts w:ascii="Wingdings" w:hAnsi="Wingdings" w:hint="default"/>
      </w:rPr>
    </w:lvl>
  </w:abstractNum>
  <w:abstractNum w:abstractNumId="11"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15:restartNumberingAfterBreak="0">
    <w:nsid w:val="59CA5E1C"/>
    <w:multiLevelType w:val="hybridMultilevel"/>
    <w:tmpl w:val="46DA9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0917A8"/>
    <w:multiLevelType w:val="hybridMultilevel"/>
    <w:tmpl w:val="7D70C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D511618"/>
    <w:multiLevelType w:val="hybridMultilevel"/>
    <w:tmpl w:val="8A50C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75BB4A2F"/>
    <w:multiLevelType w:val="hybridMultilevel"/>
    <w:tmpl w:val="64C2F276"/>
    <w:lvl w:ilvl="0" w:tplc="228CD6FE">
      <w:start w:val="1"/>
      <w:numFmt w:val="bullet"/>
      <w:lvlText w:val=""/>
      <w:lvlJc w:val="left"/>
      <w:pPr>
        <w:ind w:left="1080" w:hanging="360"/>
      </w:pPr>
      <w:rPr>
        <w:rFonts w:ascii="Symbol" w:hAnsi="Symbol"/>
      </w:rPr>
    </w:lvl>
    <w:lvl w:ilvl="1" w:tplc="73FCE45E">
      <w:start w:val="1"/>
      <w:numFmt w:val="bullet"/>
      <w:lvlText w:val=""/>
      <w:lvlJc w:val="left"/>
      <w:pPr>
        <w:ind w:left="1080" w:hanging="360"/>
      </w:pPr>
      <w:rPr>
        <w:rFonts w:ascii="Symbol" w:hAnsi="Symbol"/>
      </w:rPr>
    </w:lvl>
    <w:lvl w:ilvl="2" w:tplc="9C283318">
      <w:start w:val="1"/>
      <w:numFmt w:val="bullet"/>
      <w:lvlText w:val=""/>
      <w:lvlJc w:val="left"/>
      <w:pPr>
        <w:ind w:left="1080" w:hanging="360"/>
      </w:pPr>
      <w:rPr>
        <w:rFonts w:ascii="Symbol" w:hAnsi="Symbol"/>
      </w:rPr>
    </w:lvl>
    <w:lvl w:ilvl="3" w:tplc="83ACC958">
      <w:start w:val="1"/>
      <w:numFmt w:val="bullet"/>
      <w:lvlText w:val=""/>
      <w:lvlJc w:val="left"/>
      <w:pPr>
        <w:ind w:left="1080" w:hanging="360"/>
      </w:pPr>
      <w:rPr>
        <w:rFonts w:ascii="Symbol" w:hAnsi="Symbol"/>
      </w:rPr>
    </w:lvl>
    <w:lvl w:ilvl="4" w:tplc="C436BDD8">
      <w:start w:val="1"/>
      <w:numFmt w:val="bullet"/>
      <w:lvlText w:val=""/>
      <w:lvlJc w:val="left"/>
      <w:pPr>
        <w:ind w:left="1080" w:hanging="360"/>
      </w:pPr>
      <w:rPr>
        <w:rFonts w:ascii="Symbol" w:hAnsi="Symbol"/>
      </w:rPr>
    </w:lvl>
    <w:lvl w:ilvl="5" w:tplc="8C7CF9D0">
      <w:start w:val="1"/>
      <w:numFmt w:val="bullet"/>
      <w:lvlText w:val=""/>
      <w:lvlJc w:val="left"/>
      <w:pPr>
        <w:ind w:left="1080" w:hanging="360"/>
      </w:pPr>
      <w:rPr>
        <w:rFonts w:ascii="Symbol" w:hAnsi="Symbol"/>
      </w:rPr>
    </w:lvl>
    <w:lvl w:ilvl="6" w:tplc="51602084">
      <w:start w:val="1"/>
      <w:numFmt w:val="bullet"/>
      <w:lvlText w:val=""/>
      <w:lvlJc w:val="left"/>
      <w:pPr>
        <w:ind w:left="1080" w:hanging="360"/>
      </w:pPr>
      <w:rPr>
        <w:rFonts w:ascii="Symbol" w:hAnsi="Symbol"/>
      </w:rPr>
    </w:lvl>
    <w:lvl w:ilvl="7" w:tplc="D2662774">
      <w:start w:val="1"/>
      <w:numFmt w:val="bullet"/>
      <w:lvlText w:val=""/>
      <w:lvlJc w:val="left"/>
      <w:pPr>
        <w:ind w:left="1080" w:hanging="360"/>
      </w:pPr>
      <w:rPr>
        <w:rFonts w:ascii="Symbol" w:hAnsi="Symbol"/>
      </w:rPr>
    </w:lvl>
    <w:lvl w:ilvl="8" w:tplc="0BF65C62">
      <w:start w:val="1"/>
      <w:numFmt w:val="bullet"/>
      <w:lvlText w:val=""/>
      <w:lvlJc w:val="left"/>
      <w:pPr>
        <w:ind w:left="1080" w:hanging="360"/>
      </w:pPr>
      <w:rPr>
        <w:rFonts w:ascii="Symbol" w:hAnsi="Symbol"/>
      </w:rPr>
    </w:lvl>
  </w:abstractNum>
  <w:num w:numId="1" w16cid:durableId="848060211">
    <w:abstractNumId w:val="11"/>
  </w:num>
  <w:num w:numId="2" w16cid:durableId="1573353537">
    <w:abstractNumId w:val="3"/>
  </w:num>
  <w:num w:numId="3" w16cid:durableId="1869441605">
    <w:abstractNumId w:val="15"/>
  </w:num>
  <w:num w:numId="4" w16cid:durableId="215162710">
    <w:abstractNumId w:val="5"/>
  </w:num>
  <w:num w:numId="5" w16cid:durableId="515729364">
    <w:abstractNumId w:val="0"/>
  </w:num>
  <w:num w:numId="6" w16cid:durableId="1563756218">
    <w:abstractNumId w:val="6"/>
  </w:num>
  <w:num w:numId="7" w16cid:durableId="1198657894">
    <w:abstractNumId w:val="2"/>
  </w:num>
  <w:num w:numId="8" w16cid:durableId="1441297184">
    <w:abstractNumId w:val="14"/>
  </w:num>
  <w:num w:numId="9" w16cid:durableId="1421180166">
    <w:abstractNumId w:val="1"/>
  </w:num>
  <w:num w:numId="10" w16cid:durableId="1147238472">
    <w:abstractNumId w:val="7"/>
  </w:num>
  <w:num w:numId="11" w16cid:durableId="1141852120">
    <w:abstractNumId w:val="3"/>
  </w:num>
  <w:num w:numId="12" w16cid:durableId="1558201371">
    <w:abstractNumId w:val="10"/>
  </w:num>
  <w:num w:numId="13" w16cid:durableId="1544245998">
    <w:abstractNumId w:val="4"/>
  </w:num>
  <w:num w:numId="14" w16cid:durableId="1668706603">
    <w:abstractNumId w:val="8"/>
  </w:num>
  <w:num w:numId="15" w16cid:durableId="892883308">
    <w:abstractNumId w:val="13"/>
  </w:num>
  <w:num w:numId="16" w16cid:durableId="1366560913">
    <w:abstractNumId w:val="9"/>
  </w:num>
  <w:num w:numId="17" w16cid:durableId="1174880775">
    <w:abstractNumId w:val="16"/>
  </w:num>
  <w:num w:numId="18" w16cid:durableId="1017000434">
    <w:abstractNumId w:val="12"/>
  </w:num>
  <w:num w:numId="19" w16cid:durableId="2143227114">
    <w:abstractNumId w:val="3"/>
  </w:num>
  <w:num w:numId="20" w16cid:durableId="1122336437">
    <w:abstractNumId w:val="3"/>
  </w:num>
  <w:num w:numId="21" w16cid:durableId="844511549">
    <w:abstractNumId w:val="3"/>
  </w:num>
  <w:num w:numId="22" w16cid:durableId="2071075603">
    <w:abstractNumId w:val="3"/>
  </w:num>
  <w:num w:numId="23" w16cid:durableId="1303657863">
    <w:abstractNumId w:val="3"/>
  </w:num>
  <w:num w:numId="24" w16cid:durableId="943196869">
    <w:abstractNumId w:val="3"/>
  </w:num>
  <w:num w:numId="25" w16cid:durableId="2061976103">
    <w:abstractNumId w:val="3"/>
  </w:num>
  <w:num w:numId="26" w16cid:durableId="199040241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686"/>
    <w:rsid w:val="00006A37"/>
    <w:rsid w:val="00015EC0"/>
    <w:rsid w:val="000214AD"/>
    <w:rsid w:val="00022D02"/>
    <w:rsid w:val="0002576C"/>
    <w:rsid w:val="00025F3F"/>
    <w:rsid w:val="000338B3"/>
    <w:rsid w:val="00034CE5"/>
    <w:rsid w:val="000366E6"/>
    <w:rsid w:val="00044DBF"/>
    <w:rsid w:val="00047DD6"/>
    <w:rsid w:val="0005696C"/>
    <w:rsid w:val="00057FBE"/>
    <w:rsid w:val="00060292"/>
    <w:rsid w:val="00063F98"/>
    <w:rsid w:val="00064337"/>
    <w:rsid w:val="0006459B"/>
    <w:rsid w:val="00065542"/>
    <w:rsid w:val="00066CCF"/>
    <w:rsid w:val="00067CFC"/>
    <w:rsid w:val="00075D15"/>
    <w:rsid w:val="00075F81"/>
    <w:rsid w:val="00083942"/>
    <w:rsid w:val="0009557A"/>
    <w:rsid w:val="0009584B"/>
    <w:rsid w:val="000A36B3"/>
    <w:rsid w:val="000B1741"/>
    <w:rsid w:val="000B3BDE"/>
    <w:rsid w:val="000B5EC4"/>
    <w:rsid w:val="000C45FC"/>
    <w:rsid w:val="000D43AF"/>
    <w:rsid w:val="000D5AD0"/>
    <w:rsid w:val="000E4A5E"/>
    <w:rsid w:val="000E6C38"/>
    <w:rsid w:val="000F085D"/>
    <w:rsid w:val="000F3C40"/>
    <w:rsid w:val="0010445F"/>
    <w:rsid w:val="00111D6C"/>
    <w:rsid w:val="001148A1"/>
    <w:rsid w:val="00116BBF"/>
    <w:rsid w:val="001221FC"/>
    <w:rsid w:val="00123E91"/>
    <w:rsid w:val="001261D9"/>
    <w:rsid w:val="00127199"/>
    <w:rsid w:val="00130FE2"/>
    <w:rsid w:val="001313F1"/>
    <w:rsid w:val="00144669"/>
    <w:rsid w:val="00144C2C"/>
    <w:rsid w:val="0015261A"/>
    <w:rsid w:val="00161562"/>
    <w:rsid w:val="001644FE"/>
    <w:rsid w:val="00167608"/>
    <w:rsid w:val="00170CC9"/>
    <w:rsid w:val="00171BE1"/>
    <w:rsid w:val="00182E8A"/>
    <w:rsid w:val="001960EE"/>
    <w:rsid w:val="001A0AF6"/>
    <w:rsid w:val="001A26B1"/>
    <w:rsid w:val="001A3B37"/>
    <w:rsid w:val="001A3CB1"/>
    <w:rsid w:val="001A5FFE"/>
    <w:rsid w:val="001A7E88"/>
    <w:rsid w:val="001B4C4E"/>
    <w:rsid w:val="001B540D"/>
    <w:rsid w:val="001D2AD9"/>
    <w:rsid w:val="001E0EF3"/>
    <w:rsid w:val="001E7BE4"/>
    <w:rsid w:val="00200967"/>
    <w:rsid w:val="0020481B"/>
    <w:rsid w:val="00205FE3"/>
    <w:rsid w:val="002063F4"/>
    <w:rsid w:val="002239F5"/>
    <w:rsid w:val="00231A11"/>
    <w:rsid w:val="00235FFE"/>
    <w:rsid w:val="00240916"/>
    <w:rsid w:val="00240EE5"/>
    <w:rsid w:val="00244048"/>
    <w:rsid w:val="002455F2"/>
    <w:rsid w:val="0025755F"/>
    <w:rsid w:val="00266868"/>
    <w:rsid w:val="00267633"/>
    <w:rsid w:val="00273975"/>
    <w:rsid w:val="00273C2C"/>
    <w:rsid w:val="0027419D"/>
    <w:rsid w:val="00274526"/>
    <w:rsid w:val="00276A09"/>
    <w:rsid w:val="00276DC9"/>
    <w:rsid w:val="00277361"/>
    <w:rsid w:val="00280D8D"/>
    <w:rsid w:val="00281683"/>
    <w:rsid w:val="00281B9C"/>
    <w:rsid w:val="00284899"/>
    <w:rsid w:val="00292A00"/>
    <w:rsid w:val="00292F53"/>
    <w:rsid w:val="00294740"/>
    <w:rsid w:val="00297DAD"/>
    <w:rsid w:val="002A5CE0"/>
    <w:rsid w:val="002A5D2D"/>
    <w:rsid w:val="002B1DC0"/>
    <w:rsid w:val="002C6CB1"/>
    <w:rsid w:val="002D46C5"/>
    <w:rsid w:val="002D4ACC"/>
    <w:rsid w:val="002D50F7"/>
    <w:rsid w:val="002D57C3"/>
    <w:rsid w:val="002E2C1E"/>
    <w:rsid w:val="002F57A6"/>
    <w:rsid w:val="002F656A"/>
    <w:rsid w:val="003033A1"/>
    <w:rsid w:val="00306AFD"/>
    <w:rsid w:val="00312235"/>
    <w:rsid w:val="00314A45"/>
    <w:rsid w:val="00315E62"/>
    <w:rsid w:val="00320C12"/>
    <w:rsid w:val="003447E2"/>
    <w:rsid w:val="00347543"/>
    <w:rsid w:val="00353B45"/>
    <w:rsid w:val="00354077"/>
    <w:rsid w:val="00354F0D"/>
    <w:rsid w:val="00367FD9"/>
    <w:rsid w:val="00374E81"/>
    <w:rsid w:val="00376B74"/>
    <w:rsid w:val="003775E4"/>
    <w:rsid w:val="00382414"/>
    <w:rsid w:val="00383CAD"/>
    <w:rsid w:val="00387D98"/>
    <w:rsid w:val="00391022"/>
    <w:rsid w:val="003934F8"/>
    <w:rsid w:val="00395A21"/>
    <w:rsid w:val="003A77CE"/>
    <w:rsid w:val="003B3D56"/>
    <w:rsid w:val="003B7929"/>
    <w:rsid w:val="003D4016"/>
    <w:rsid w:val="003D5381"/>
    <w:rsid w:val="003D6457"/>
    <w:rsid w:val="003F17A8"/>
    <w:rsid w:val="003F3CB0"/>
    <w:rsid w:val="003F3D65"/>
    <w:rsid w:val="00401D09"/>
    <w:rsid w:val="00404305"/>
    <w:rsid w:val="0041092E"/>
    <w:rsid w:val="00410A26"/>
    <w:rsid w:val="004255F7"/>
    <w:rsid w:val="00434772"/>
    <w:rsid w:val="00450400"/>
    <w:rsid w:val="00451D26"/>
    <w:rsid w:val="00455F4B"/>
    <w:rsid w:val="00465381"/>
    <w:rsid w:val="00473FC0"/>
    <w:rsid w:val="00476D68"/>
    <w:rsid w:val="00486F21"/>
    <w:rsid w:val="00490701"/>
    <w:rsid w:val="00490918"/>
    <w:rsid w:val="00490E41"/>
    <w:rsid w:val="0049115D"/>
    <w:rsid w:val="004935A2"/>
    <w:rsid w:val="00496F6B"/>
    <w:rsid w:val="004A3317"/>
    <w:rsid w:val="004A4094"/>
    <w:rsid w:val="004A7973"/>
    <w:rsid w:val="004C2016"/>
    <w:rsid w:val="004C26DD"/>
    <w:rsid w:val="004D0771"/>
    <w:rsid w:val="004D194E"/>
    <w:rsid w:val="004D2C65"/>
    <w:rsid w:val="004D546B"/>
    <w:rsid w:val="004E3291"/>
    <w:rsid w:val="004E45D3"/>
    <w:rsid w:val="004F27B9"/>
    <w:rsid w:val="004F2E01"/>
    <w:rsid w:val="0051165B"/>
    <w:rsid w:val="00512C91"/>
    <w:rsid w:val="00530C64"/>
    <w:rsid w:val="0053242F"/>
    <w:rsid w:val="00533EE1"/>
    <w:rsid w:val="00537E39"/>
    <w:rsid w:val="0054188B"/>
    <w:rsid w:val="00542208"/>
    <w:rsid w:val="005463C7"/>
    <w:rsid w:val="005463CC"/>
    <w:rsid w:val="00547F32"/>
    <w:rsid w:val="00573FA5"/>
    <w:rsid w:val="00575F62"/>
    <w:rsid w:val="00584A89"/>
    <w:rsid w:val="00586F33"/>
    <w:rsid w:val="005A4BB7"/>
    <w:rsid w:val="005B0C0E"/>
    <w:rsid w:val="005D4D30"/>
    <w:rsid w:val="005D65D3"/>
    <w:rsid w:val="005D67CB"/>
    <w:rsid w:val="005E104A"/>
    <w:rsid w:val="005E6C72"/>
    <w:rsid w:val="005F46C1"/>
    <w:rsid w:val="00600687"/>
    <w:rsid w:val="006063AC"/>
    <w:rsid w:val="00612F7B"/>
    <w:rsid w:val="00614050"/>
    <w:rsid w:val="00616857"/>
    <w:rsid w:val="00617DEA"/>
    <w:rsid w:val="00625DC2"/>
    <w:rsid w:val="00634051"/>
    <w:rsid w:val="006340A9"/>
    <w:rsid w:val="00637054"/>
    <w:rsid w:val="00653107"/>
    <w:rsid w:val="00660F91"/>
    <w:rsid w:val="00664B53"/>
    <w:rsid w:val="00664DB0"/>
    <w:rsid w:val="006706D4"/>
    <w:rsid w:val="006709A3"/>
    <w:rsid w:val="00675E8A"/>
    <w:rsid w:val="00682726"/>
    <w:rsid w:val="00685C3E"/>
    <w:rsid w:val="0068605D"/>
    <w:rsid w:val="006927B0"/>
    <w:rsid w:val="00693D7A"/>
    <w:rsid w:val="00694E3F"/>
    <w:rsid w:val="006A293D"/>
    <w:rsid w:val="006A4A71"/>
    <w:rsid w:val="006A7FAC"/>
    <w:rsid w:val="006B2471"/>
    <w:rsid w:val="006B5EAF"/>
    <w:rsid w:val="006C36C8"/>
    <w:rsid w:val="006D1F87"/>
    <w:rsid w:val="006D3B1F"/>
    <w:rsid w:val="006E12FE"/>
    <w:rsid w:val="006E30CC"/>
    <w:rsid w:val="006E621C"/>
    <w:rsid w:val="006E708E"/>
    <w:rsid w:val="006F1F7D"/>
    <w:rsid w:val="006F2AAF"/>
    <w:rsid w:val="006F7711"/>
    <w:rsid w:val="0070617C"/>
    <w:rsid w:val="00707CDD"/>
    <w:rsid w:val="007123C1"/>
    <w:rsid w:val="00715EE8"/>
    <w:rsid w:val="0072647A"/>
    <w:rsid w:val="00732863"/>
    <w:rsid w:val="00751276"/>
    <w:rsid w:val="00752239"/>
    <w:rsid w:val="0075609A"/>
    <w:rsid w:val="00756C54"/>
    <w:rsid w:val="00760C36"/>
    <w:rsid w:val="00782F85"/>
    <w:rsid w:val="00787518"/>
    <w:rsid w:val="00793086"/>
    <w:rsid w:val="007A1D67"/>
    <w:rsid w:val="007A593D"/>
    <w:rsid w:val="007B6CBD"/>
    <w:rsid w:val="007C0479"/>
    <w:rsid w:val="007C7452"/>
    <w:rsid w:val="007D3AD2"/>
    <w:rsid w:val="007E13D8"/>
    <w:rsid w:val="007E76EB"/>
    <w:rsid w:val="007F322D"/>
    <w:rsid w:val="007F3686"/>
    <w:rsid w:val="007F46C1"/>
    <w:rsid w:val="007F4FD8"/>
    <w:rsid w:val="007F645B"/>
    <w:rsid w:val="007F6ACC"/>
    <w:rsid w:val="007F71DE"/>
    <w:rsid w:val="008011EB"/>
    <w:rsid w:val="00804A31"/>
    <w:rsid w:val="00805848"/>
    <w:rsid w:val="00807116"/>
    <w:rsid w:val="00814D66"/>
    <w:rsid w:val="008204F1"/>
    <w:rsid w:val="0082097F"/>
    <w:rsid w:val="008216DC"/>
    <w:rsid w:val="008248DB"/>
    <w:rsid w:val="008255EC"/>
    <w:rsid w:val="00831FB4"/>
    <w:rsid w:val="00832AD8"/>
    <w:rsid w:val="00842886"/>
    <w:rsid w:val="00843F8C"/>
    <w:rsid w:val="008444BC"/>
    <w:rsid w:val="00846445"/>
    <w:rsid w:val="00847B0C"/>
    <w:rsid w:val="00851578"/>
    <w:rsid w:val="00852E36"/>
    <w:rsid w:val="00856A5C"/>
    <w:rsid w:val="00860638"/>
    <w:rsid w:val="0086551B"/>
    <w:rsid w:val="00867A3D"/>
    <w:rsid w:val="00873183"/>
    <w:rsid w:val="00874663"/>
    <w:rsid w:val="00876F14"/>
    <w:rsid w:val="008876B7"/>
    <w:rsid w:val="00887D9C"/>
    <w:rsid w:val="0089264E"/>
    <w:rsid w:val="00895918"/>
    <w:rsid w:val="00897C5D"/>
    <w:rsid w:val="008A1A8A"/>
    <w:rsid w:val="008A1FBF"/>
    <w:rsid w:val="008A32F0"/>
    <w:rsid w:val="008A67F3"/>
    <w:rsid w:val="008B02AC"/>
    <w:rsid w:val="008B0E97"/>
    <w:rsid w:val="008B18AC"/>
    <w:rsid w:val="008C09FF"/>
    <w:rsid w:val="008C7165"/>
    <w:rsid w:val="008D2060"/>
    <w:rsid w:val="008D3278"/>
    <w:rsid w:val="008E0253"/>
    <w:rsid w:val="008E04FB"/>
    <w:rsid w:val="008E2E7C"/>
    <w:rsid w:val="008E4A63"/>
    <w:rsid w:val="008E713B"/>
    <w:rsid w:val="008E7D90"/>
    <w:rsid w:val="00911B50"/>
    <w:rsid w:val="00911CCA"/>
    <w:rsid w:val="00914E68"/>
    <w:rsid w:val="009240E3"/>
    <w:rsid w:val="00930B0F"/>
    <w:rsid w:val="00932B7E"/>
    <w:rsid w:val="0094672B"/>
    <w:rsid w:val="00946B25"/>
    <w:rsid w:val="00955541"/>
    <w:rsid w:val="00957898"/>
    <w:rsid w:val="009675BB"/>
    <w:rsid w:val="00974D52"/>
    <w:rsid w:val="00981199"/>
    <w:rsid w:val="00982C9B"/>
    <w:rsid w:val="00984EC9"/>
    <w:rsid w:val="009978E0"/>
    <w:rsid w:val="009A2C54"/>
    <w:rsid w:val="009A321C"/>
    <w:rsid w:val="009A4898"/>
    <w:rsid w:val="009C30DA"/>
    <w:rsid w:val="009C5FC8"/>
    <w:rsid w:val="009C72E3"/>
    <w:rsid w:val="009C77C4"/>
    <w:rsid w:val="009C787F"/>
    <w:rsid w:val="009D513F"/>
    <w:rsid w:val="009E29AD"/>
    <w:rsid w:val="009E4569"/>
    <w:rsid w:val="009F06B7"/>
    <w:rsid w:val="00A049CA"/>
    <w:rsid w:val="00A05BEE"/>
    <w:rsid w:val="00A1044F"/>
    <w:rsid w:val="00A10F00"/>
    <w:rsid w:val="00A12E5C"/>
    <w:rsid w:val="00A160B7"/>
    <w:rsid w:val="00A16919"/>
    <w:rsid w:val="00A2202B"/>
    <w:rsid w:val="00A2283D"/>
    <w:rsid w:val="00A22BFF"/>
    <w:rsid w:val="00A239F8"/>
    <w:rsid w:val="00A2499E"/>
    <w:rsid w:val="00A307F8"/>
    <w:rsid w:val="00A42392"/>
    <w:rsid w:val="00A458CE"/>
    <w:rsid w:val="00A47B37"/>
    <w:rsid w:val="00A533CE"/>
    <w:rsid w:val="00A53BFB"/>
    <w:rsid w:val="00A625DF"/>
    <w:rsid w:val="00A73004"/>
    <w:rsid w:val="00A83B74"/>
    <w:rsid w:val="00A920E2"/>
    <w:rsid w:val="00A92374"/>
    <w:rsid w:val="00A93CB8"/>
    <w:rsid w:val="00A95C02"/>
    <w:rsid w:val="00A97644"/>
    <w:rsid w:val="00A97F2B"/>
    <w:rsid w:val="00AA09A5"/>
    <w:rsid w:val="00AA0C1F"/>
    <w:rsid w:val="00AA43E2"/>
    <w:rsid w:val="00AA76C3"/>
    <w:rsid w:val="00AB7E5B"/>
    <w:rsid w:val="00AC18FC"/>
    <w:rsid w:val="00AC2E25"/>
    <w:rsid w:val="00AC5EF0"/>
    <w:rsid w:val="00AD02B4"/>
    <w:rsid w:val="00AD6499"/>
    <w:rsid w:val="00AE0EF8"/>
    <w:rsid w:val="00AE3F7D"/>
    <w:rsid w:val="00AE7C63"/>
    <w:rsid w:val="00AF125C"/>
    <w:rsid w:val="00AF2A42"/>
    <w:rsid w:val="00AF6625"/>
    <w:rsid w:val="00AF69F3"/>
    <w:rsid w:val="00B05729"/>
    <w:rsid w:val="00B05E21"/>
    <w:rsid w:val="00B07688"/>
    <w:rsid w:val="00B07E38"/>
    <w:rsid w:val="00B10F1C"/>
    <w:rsid w:val="00B27CE6"/>
    <w:rsid w:val="00B34F55"/>
    <w:rsid w:val="00B57FFE"/>
    <w:rsid w:val="00B62068"/>
    <w:rsid w:val="00B81F85"/>
    <w:rsid w:val="00B847D0"/>
    <w:rsid w:val="00B900C7"/>
    <w:rsid w:val="00B9230D"/>
    <w:rsid w:val="00B93F72"/>
    <w:rsid w:val="00BA7203"/>
    <w:rsid w:val="00BA7A57"/>
    <w:rsid w:val="00BB0301"/>
    <w:rsid w:val="00BB4029"/>
    <w:rsid w:val="00BB5604"/>
    <w:rsid w:val="00BB6C5F"/>
    <w:rsid w:val="00BC3586"/>
    <w:rsid w:val="00BC60D4"/>
    <w:rsid w:val="00BC6A6B"/>
    <w:rsid w:val="00BC77EF"/>
    <w:rsid w:val="00BD0D55"/>
    <w:rsid w:val="00BE1999"/>
    <w:rsid w:val="00BE662C"/>
    <w:rsid w:val="00BE6B0A"/>
    <w:rsid w:val="00BF704D"/>
    <w:rsid w:val="00C0257C"/>
    <w:rsid w:val="00C02FD6"/>
    <w:rsid w:val="00C061FE"/>
    <w:rsid w:val="00C13A96"/>
    <w:rsid w:val="00C36BA5"/>
    <w:rsid w:val="00C37693"/>
    <w:rsid w:val="00C51A9A"/>
    <w:rsid w:val="00C530C4"/>
    <w:rsid w:val="00C61E5B"/>
    <w:rsid w:val="00C6255E"/>
    <w:rsid w:val="00C64B57"/>
    <w:rsid w:val="00C74C57"/>
    <w:rsid w:val="00C8678C"/>
    <w:rsid w:val="00C9083F"/>
    <w:rsid w:val="00C9131B"/>
    <w:rsid w:val="00C92538"/>
    <w:rsid w:val="00C92DEC"/>
    <w:rsid w:val="00C957A5"/>
    <w:rsid w:val="00CA0C2B"/>
    <w:rsid w:val="00CA1D86"/>
    <w:rsid w:val="00CA36C2"/>
    <w:rsid w:val="00CB022B"/>
    <w:rsid w:val="00CB2133"/>
    <w:rsid w:val="00CB4A25"/>
    <w:rsid w:val="00CC5462"/>
    <w:rsid w:val="00CC58EF"/>
    <w:rsid w:val="00CD4889"/>
    <w:rsid w:val="00CF12E0"/>
    <w:rsid w:val="00CF23D7"/>
    <w:rsid w:val="00D02DB6"/>
    <w:rsid w:val="00D065E5"/>
    <w:rsid w:val="00D26977"/>
    <w:rsid w:val="00D41211"/>
    <w:rsid w:val="00D43F9D"/>
    <w:rsid w:val="00D45D04"/>
    <w:rsid w:val="00D64FD2"/>
    <w:rsid w:val="00D65185"/>
    <w:rsid w:val="00D654AE"/>
    <w:rsid w:val="00D65642"/>
    <w:rsid w:val="00D7219C"/>
    <w:rsid w:val="00D7481D"/>
    <w:rsid w:val="00D82252"/>
    <w:rsid w:val="00D82E5F"/>
    <w:rsid w:val="00D83976"/>
    <w:rsid w:val="00D84F90"/>
    <w:rsid w:val="00D91EA3"/>
    <w:rsid w:val="00DA19AA"/>
    <w:rsid w:val="00DA3A55"/>
    <w:rsid w:val="00DA69A0"/>
    <w:rsid w:val="00DC0B71"/>
    <w:rsid w:val="00DC171A"/>
    <w:rsid w:val="00DC1884"/>
    <w:rsid w:val="00DC59A8"/>
    <w:rsid w:val="00DC67E8"/>
    <w:rsid w:val="00DD1E91"/>
    <w:rsid w:val="00DD26CA"/>
    <w:rsid w:val="00DD5D65"/>
    <w:rsid w:val="00DD715A"/>
    <w:rsid w:val="00DD72AD"/>
    <w:rsid w:val="00DE0529"/>
    <w:rsid w:val="00DE75DF"/>
    <w:rsid w:val="00DF3E9D"/>
    <w:rsid w:val="00DF70A5"/>
    <w:rsid w:val="00E03756"/>
    <w:rsid w:val="00E043D0"/>
    <w:rsid w:val="00E13630"/>
    <w:rsid w:val="00E1725A"/>
    <w:rsid w:val="00E30F5C"/>
    <w:rsid w:val="00E34018"/>
    <w:rsid w:val="00E5020E"/>
    <w:rsid w:val="00E5558A"/>
    <w:rsid w:val="00E57D67"/>
    <w:rsid w:val="00E6605B"/>
    <w:rsid w:val="00E7129A"/>
    <w:rsid w:val="00E777A0"/>
    <w:rsid w:val="00E800A6"/>
    <w:rsid w:val="00E817CE"/>
    <w:rsid w:val="00E82888"/>
    <w:rsid w:val="00E828A0"/>
    <w:rsid w:val="00E82EB2"/>
    <w:rsid w:val="00E831DB"/>
    <w:rsid w:val="00E85102"/>
    <w:rsid w:val="00E96060"/>
    <w:rsid w:val="00E967AE"/>
    <w:rsid w:val="00EA04AD"/>
    <w:rsid w:val="00EA23BE"/>
    <w:rsid w:val="00EA3AD0"/>
    <w:rsid w:val="00EA7FD7"/>
    <w:rsid w:val="00EB3123"/>
    <w:rsid w:val="00EB55B1"/>
    <w:rsid w:val="00EC2B8A"/>
    <w:rsid w:val="00EC2BC4"/>
    <w:rsid w:val="00EC7143"/>
    <w:rsid w:val="00ED1557"/>
    <w:rsid w:val="00ED482F"/>
    <w:rsid w:val="00ED4CB0"/>
    <w:rsid w:val="00ED6D71"/>
    <w:rsid w:val="00EE4916"/>
    <w:rsid w:val="00EF1A9D"/>
    <w:rsid w:val="00EF24FF"/>
    <w:rsid w:val="00EF4CEE"/>
    <w:rsid w:val="00EF51B5"/>
    <w:rsid w:val="00F00D7F"/>
    <w:rsid w:val="00F129D2"/>
    <w:rsid w:val="00F132B9"/>
    <w:rsid w:val="00F13490"/>
    <w:rsid w:val="00F1697A"/>
    <w:rsid w:val="00F23285"/>
    <w:rsid w:val="00F234B7"/>
    <w:rsid w:val="00F24CEE"/>
    <w:rsid w:val="00F27366"/>
    <w:rsid w:val="00F27496"/>
    <w:rsid w:val="00F35327"/>
    <w:rsid w:val="00F4073F"/>
    <w:rsid w:val="00F41E11"/>
    <w:rsid w:val="00F473B7"/>
    <w:rsid w:val="00F612A9"/>
    <w:rsid w:val="00F61EFA"/>
    <w:rsid w:val="00F84799"/>
    <w:rsid w:val="00F856C8"/>
    <w:rsid w:val="00F8581B"/>
    <w:rsid w:val="00FA431F"/>
    <w:rsid w:val="00FA5722"/>
    <w:rsid w:val="00FB5A11"/>
    <w:rsid w:val="00FB72FA"/>
    <w:rsid w:val="00FC0260"/>
    <w:rsid w:val="00FC0BBA"/>
    <w:rsid w:val="00FC2072"/>
    <w:rsid w:val="00FC26E0"/>
    <w:rsid w:val="00FC5966"/>
    <w:rsid w:val="00FC7BF3"/>
    <w:rsid w:val="00FD0D5A"/>
    <w:rsid w:val="00FD136F"/>
    <w:rsid w:val="00FD15C1"/>
    <w:rsid w:val="00FD29CC"/>
    <w:rsid w:val="00FE0B92"/>
    <w:rsid w:val="00FE2EB5"/>
    <w:rsid w:val="00FE40E1"/>
    <w:rsid w:val="00FE606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6C6BF"/>
  <w15:docId w15:val="{DAD639A1-502B-4071-946B-955B82C4B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71BE1"/>
    <w:pPr>
      <w:spacing w:after="120" w:line="288" w:lineRule="auto"/>
    </w:pPr>
  </w:style>
  <w:style w:type="paragraph" w:styleId="Heading1">
    <w:name w:val="heading 1"/>
    <w:basedOn w:val="Normal"/>
    <w:next w:val="BodyText"/>
    <w:qFormat/>
    <w:rsid w:val="00A83B74"/>
    <w:pPr>
      <w:spacing w:after="240" w:line="240" w:lineRule="auto"/>
      <w:outlineLvl w:val="0"/>
    </w:pPr>
    <w:rPr>
      <w:rFonts w:cs="Arial"/>
      <w:b/>
      <w:noProof/>
      <w:color w:val="38115E"/>
      <w:sz w:val="60"/>
      <w:szCs w:val="80"/>
      <w:lang w:eastAsia="en-AU"/>
    </w:rPr>
  </w:style>
  <w:style w:type="paragraph" w:styleId="Heading2">
    <w:name w:val="heading 2"/>
    <w:basedOn w:val="Heading1"/>
    <w:next w:val="BodyText"/>
    <w:link w:val="Heading2Char"/>
    <w:qFormat/>
    <w:rsid w:val="00A83B74"/>
    <w:pPr>
      <w:spacing w:before="400" w:after="80"/>
      <w:outlineLvl w:val="1"/>
    </w:pPr>
    <w:rPr>
      <w:sz w:val="40"/>
      <w:szCs w:val="40"/>
    </w:rPr>
  </w:style>
  <w:style w:type="paragraph" w:styleId="Heading3">
    <w:name w:val="heading 3"/>
    <w:basedOn w:val="Heading2"/>
    <w:next w:val="BodyText"/>
    <w:link w:val="Heading3Char"/>
    <w:qFormat/>
    <w:rsid w:val="00A83B74"/>
    <w:pPr>
      <w:spacing w:before="240"/>
      <w:outlineLvl w:val="2"/>
    </w:pPr>
    <w:rPr>
      <w:sz w:val="30"/>
      <w:szCs w:val="30"/>
    </w:rPr>
  </w:style>
  <w:style w:type="paragraph" w:styleId="Heading4">
    <w:name w:val="heading 4"/>
    <w:basedOn w:val="Heading3"/>
    <w:next w:val="Normal"/>
    <w:link w:val="Heading4Char"/>
    <w:qFormat/>
    <w:rsid w:val="002239F5"/>
    <w:pPr>
      <w:outlineLvl w:val="3"/>
    </w:pPr>
    <w:rPr>
      <w:sz w:val="26"/>
      <w:szCs w:val="24"/>
    </w:rPr>
  </w:style>
  <w:style w:type="paragraph" w:styleId="Heading5">
    <w:name w:val="heading 5"/>
    <w:basedOn w:val="Normal"/>
    <w:next w:val="Normal"/>
    <w:link w:val="Heading5Char"/>
    <w:rsid w:val="00AD6499"/>
    <w:pPr>
      <w:spacing w:before="240" w:after="60"/>
      <w:outlineLvl w:val="4"/>
    </w:pPr>
    <w:rPr>
      <w:rFonts w:eastAsia="Times New Roman"/>
      <w:b/>
      <w:bCs/>
      <w:i/>
      <w:iCs/>
      <w:sz w:val="26"/>
      <w:szCs w:val="26"/>
    </w:rPr>
  </w:style>
  <w:style w:type="paragraph" w:styleId="Heading6">
    <w:name w:val="heading 6"/>
    <w:basedOn w:val="Normal"/>
    <w:next w:val="Normal"/>
    <w:link w:val="Heading6Char"/>
    <w:rsid w:val="00AD6499"/>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AD6499"/>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AD6499"/>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AD6499"/>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2239F5"/>
    <w:pPr>
      <w:spacing w:before="120"/>
    </w:pPr>
    <w:rPr>
      <w:b/>
      <w:iCs/>
      <w:color w:val="000000" w:themeColor="text1"/>
      <w:szCs w:val="18"/>
    </w:rPr>
  </w:style>
  <w:style w:type="character" w:customStyle="1" w:styleId="Heading2Char">
    <w:name w:val="Heading 2 Char"/>
    <w:basedOn w:val="DefaultParagraphFont"/>
    <w:link w:val="Heading2"/>
    <w:rsid w:val="00A83B74"/>
    <w:rPr>
      <w:rFonts w:cs="Arial"/>
      <w:b/>
      <w:noProof/>
      <w:color w:val="38115E"/>
      <w:sz w:val="40"/>
      <w:szCs w:val="40"/>
      <w:lang w:eastAsia="en-AU"/>
    </w:rPr>
  </w:style>
  <w:style w:type="table" w:styleId="TableGrid">
    <w:name w:val="Table Grid"/>
    <w:basedOn w:val="TableNormal"/>
    <w:uiPriority w:val="3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831FB4"/>
    <w:pPr>
      <w:suppressAutoHyphens/>
      <w:autoSpaceDE w:val="0"/>
      <w:autoSpaceDN w:val="0"/>
      <w:adjustRightInd w:val="0"/>
      <w:spacing w:after="60"/>
      <w:textAlignment w:val="center"/>
    </w:pPr>
    <w:rPr>
      <w:rFonts w:cs="Arial"/>
      <w:color w:val="00C0E1" w:themeColor="accent6"/>
      <w:sz w:val="22"/>
      <w:szCs w:val="22"/>
    </w:rPr>
  </w:style>
  <w:style w:type="character" w:customStyle="1" w:styleId="HeaderChar">
    <w:name w:val="Header Char"/>
    <w:basedOn w:val="DefaultParagraphFont"/>
    <w:link w:val="Header"/>
    <w:uiPriority w:val="99"/>
    <w:rsid w:val="00831FB4"/>
    <w:rPr>
      <w:rFonts w:cs="Arial"/>
      <w:color w:val="00C0E1" w:themeColor="accent6"/>
      <w:sz w:val="22"/>
      <w:szCs w:val="22"/>
    </w:rPr>
  </w:style>
  <w:style w:type="paragraph" w:styleId="Footer">
    <w:name w:val="footer"/>
    <w:basedOn w:val="Normal"/>
    <w:link w:val="FooterChar"/>
    <w:uiPriority w:val="99"/>
    <w:unhideWhenUsed/>
    <w:rsid w:val="00E800A6"/>
    <w:pPr>
      <w:tabs>
        <w:tab w:val="right" w:pos="9632"/>
      </w:tabs>
      <w:suppressAutoHyphens/>
      <w:autoSpaceDE w:val="0"/>
      <w:autoSpaceDN w:val="0"/>
      <w:adjustRightInd w:val="0"/>
      <w:spacing w:after="480"/>
      <w:ind w:right="-289"/>
      <w:jc w:val="right"/>
      <w:textAlignment w:val="center"/>
    </w:pPr>
    <w:rPr>
      <w:rFonts w:cs="Arial"/>
      <w:color w:val="FFFFFF" w:themeColor="background1"/>
      <w:sz w:val="20"/>
      <w:szCs w:val="20"/>
    </w:rPr>
  </w:style>
  <w:style w:type="character" w:customStyle="1" w:styleId="FooterChar">
    <w:name w:val="Footer Char"/>
    <w:basedOn w:val="DefaultParagraphFont"/>
    <w:link w:val="Footer"/>
    <w:uiPriority w:val="99"/>
    <w:rsid w:val="00E800A6"/>
    <w:rPr>
      <w:rFonts w:cs="Arial"/>
      <w:color w:val="FFFFFF" w:themeColor="background1"/>
      <w:sz w:val="20"/>
      <w:szCs w:val="20"/>
    </w:rPr>
  </w:style>
  <w:style w:type="paragraph" w:styleId="Date">
    <w:name w:val="Date"/>
    <w:basedOn w:val="Normal"/>
    <w:next w:val="Normal"/>
    <w:link w:val="DateChar"/>
    <w:uiPriority w:val="99"/>
    <w:unhideWhenUsed/>
    <w:rsid w:val="00831FB4"/>
    <w:pPr>
      <w:suppressAutoHyphens/>
      <w:autoSpaceDE w:val="0"/>
      <w:autoSpaceDN w:val="0"/>
      <w:adjustRightInd w:val="0"/>
      <w:spacing w:line="260" w:lineRule="atLeast"/>
      <w:jc w:val="right"/>
      <w:textAlignment w:val="baseline"/>
    </w:pPr>
    <w:rPr>
      <w:rFonts w:cs="Helvetica-Bold"/>
      <w:b/>
      <w:bCs/>
      <w:caps/>
      <w:color w:val="FFFFFF"/>
      <w:szCs w:val="20"/>
    </w:rPr>
  </w:style>
  <w:style w:type="character" w:customStyle="1" w:styleId="DateChar">
    <w:name w:val="Date Char"/>
    <w:basedOn w:val="DefaultParagraphFont"/>
    <w:link w:val="Date"/>
    <w:uiPriority w:val="99"/>
    <w:rsid w:val="00831FB4"/>
    <w:rPr>
      <w:rFonts w:cs="Helvetica-Bold"/>
      <w:b/>
      <w:bCs/>
      <w:caps/>
      <w:color w:val="FFFFFF"/>
      <w:szCs w:val="20"/>
    </w:rPr>
  </w:style>
  <w:style w:type="paragraph" w:styleId="BodyText">
    <w:name w:val="Body Text"/>
    <w:basedOn w:val="Normal"/>
    <w:link w:val="BodyTextChar"/>
    <w:qFormat/>
    <w:rsid w:val="00831FB4"/>
    <w:rPr>
      <w:rFonts w:cs="Arial"/>
    </w:rPr>
  </w:style>
  <w:style w:type="character" w:customStyle="1" w:styleId="BodyTextChar">
    <w:name w:val="Body Text Char"/>
    <w:basedOn w:val="DefaultParagraphFont"/>
    <w:link w:val="BodyText"/>
    <w:rsid w:val="00831FB4"/>
    <w:rPr>
      <w:rFonts w:cs="Arial"/>
    </w:rPr>
  </w:style>
  <w:style w:type="paragraph" w:customStyle="1" w:styleId="Bullet1">
    <w:name w:val="Bullet 1"/>
    <w:basedOn w:val="BodyText"/>
    <w:qFormat/>
    <w:rsid w:val="00831FB4"/>
    <w:pPr>
      <w:numPr>
        <w:numId w:val="4"/>
      </w:numPr>
      <w:contextualSpacing/>
    </w:pPr>
  </w:style>
  <w:style w:type="paragraph" w:customStyle="1" w:styleId="Bullet2">
    <w:name w:val="Bullet 2"/>
    <w:basedOn w:val="Normal"/>
    <w:next w:val="BodyText"/>
    <w:qFormat/>
    <w:rsid w:val="00831FB4"/>
    <w:pPr>
      <w:numPr>
        <w:numId w:val="1"/>
      </w:numPr>
      <w:ind w:left="714" w:hanging="357"/>
      <w:contextualSpacing/>
    </w:pPr>
    <w:rPr>
      <w:rFonts w:cs="Arial"/>
      <w:color w:val="000000"/>
    </w:rPr>
  </w:style>
  <w:style w:type="character" w:customStyle="1" w:styleId="Heading3Char">
    <w:name w:val="Heading 3 Char"/>
    <w:basedOn w:val="DefaultParagraphFont"/>
    <w:link w:val="Heading3"/>
    <w:rsid w:val="00A83B74"/>
    <w:rPr>
      <w:rFonts w:cs="Arial"/>
      <w:b/>
      <w:noProof/>
      <w:color w:val="38115E"/>
      <w:sz w:val="30"/>
      <w:szCs w:val="30"/>
      <w:lang w:eastAsia="en-AU"/>
    </w:rPr>
  </w:style>
  <w:style w:type="character" w:styleId="PageNumber">
    <w:name w:val="page number"/>
    <w:basedOn w:val="DefaultParagraphFont"/>
    <w:rsid w:val="00B07E38"/>
    <w:rPr>
      <w:rFonts w:ascii="Arial" w:hAnsi="Arial"/>
      <w:sz w:val="14"/>
    </w:rPr>
  </w:style>
  <w:style w:type="table" w:customStyle="1" w:styleId="TableStyle">
    <w:name w:val="Table Style"/>
    <w:basedOn w:val="TableNormal"/>
    <w:uiPriority w:val="99"/>
    <w:rsid w:val="003B7929"/>
    <w:pPr>
      <w:spacing w:line="288" w:lineRule="auto"/>
    </w:pPr>
    <w:rPr>
      <w:rFonts w:eastAsiaTheme="minorHAns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character" w:customStyle="1" w:styleId="Bold">
    <w:name w:val="Bold"/>
    <w:uiPriority w:val="99"/>
    <w:rsid w:val="00842886"/>
    <w:rPr>
      <w:color w:val="45415D" w:themeColor="text2"/>
    </w:rPr>
  </w:style>
  <w:style w:type="paragraph" w:customStyle="1" w:styleId="Headline">
    <w:name w:val="Headline"/>
    <w:basedOn w:val="Normal"/>
    <w:rsid w:val="00831FB4"/>
    <w:pPr>
      <w:suppressAutoHyphens/>
      <w:autoSpaceDE w:val="0"/>
      <w:autoSpaceDN w:val="0"/>
      <w:adjustRightInd w:val="0"/>
      <w:textAlignment w:val="center"/>
    </w:pPr>
    <w:rPr>
      <w:rFonts w:asciiTheme="majorHAnsi" w:hAnsiTheme="majorHAnsi" w:cstheme="majorHAnsi"/>
      <w:color w:val="FFFFFF"/>
      <w:sz w:val="88"/>
      <w:szCs w:val="88"/>
    </w:rPr>
  </w:style>
  <w:style w:type="paragraph" w:customStyle="1" w:styleId="HeadlineLarge">
    <w:name w:val="Headline Large"/>
    <w:basedOn w:val="Normal"/>
    <w:rsid w:val="00831FB4"/>
    <w:pPr>
      <w:suppressAutoHyphens/>
      <w:autoSpaceDE w:val="0"/>
      <w:autoSpaceDN w:val="0"/>
      <w:adjustRightInd w:val="0"/>
      <w:textAlignment w:val="center"/>
    </w:pPr>
    <w:rPr>
      <w:rFonts w:asciiTheme="majorHAnsi" w:hAnsiTheme="majorHAnsi" w:cstheme="majorHAnsi"/>
      <w:color w:val="FFFFFF"/>
      <w:sz w:val="100"/>
      <w:szCs w:val="100"/>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ControlHeading"/>
    <w:next w:val="Normal"/>
    <w:uiPriority w:val="39"/>
    <w:unhideWhenUsed/>
    <w:rsid w:val="00831FB4"/>
    <w:pPr>
      <w:keepLines/>
      <w:spacing w:before="0" w:after="240"/>
    </w:pPr>
    <w:rPr>
      <w:rFonts w:eastAsiaTheme="majorEastAsia"/>
      <w:szCs w:val="52"/>
      <w:lang w:eastAsia="ja-JP"/>
    </w:rPr>
  </w:style>
  <w:style w:type="paragraph" w:styleId="TOC1">
    <w:name w:val="toc 1"/>
    <w:basedOn w:val="Normal"/>
    <w:next w:val="Normal"/>
    <w:uiPriority w:val="39"/>
    <w:rsid w:val="00AD6499"/>
    <w:pPr>
      <w:tabs>
        <w:tab w:val="right" w:leader="dot" w:pos="9639"/>
      </w:tabs>
      <w:spacing w:before="240"/>
      <w:ind w:left="709" w:hanging="709"/>
    </w:pPr>
    <w:rPr>
      <w:b/>
      <w:color w:val="000000" w:themeColor="text1"/>
      <w:sz w:val="28"/>
    </w:rPr>
  </w:style>
  <w:style w:type="paragraph" w:styleId="TOC2">
    <w:name w:val="toc 2"/>
    <w:basedOn w:val="TOC1"/>
    <w:next w:val="Normal"/>
    <w:uiPriority w:val="39"/>
    <w:rsid w:val="004A7973"/>
    <w:rPr>
      <w:noProof/>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2239F5"/>
    <w:rPr>
      <w:rFonts w:cs="Arial"/>
      <w:b/>
      <w:noProof/>
      <w:color w:val="2C5C86"/>
      <w:sz w:val="26"/>
      <w:lang w:eastAsia="en-AU"/>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character" w:styleId="UnresolvedMention">
    <w:name w:val="Unresolved Mention"/>
    <w:basedOn w:val="DefaultParagraphFont"/>
    <w:uiPriority w:val="99"/>
    <w:semiHidden/>
    <w:unhideWhenUsed/>
    <w:rsid w:val="00586F33"/>
    <w:rPr>
      <w:color w:val="605E5C"/>
      <w:shd w:val="clear" w:color="auto" w:fill="E1DFDD"/>
    </w:rPr>
  </w:style>
  <w:style w:type="paragraph" w:styleId="TOC3">
    <w:name w:val="toc 3"/>
    <w:basedOn w:val="TOC2"/>
    <w:next w:val="Normal"/>
    <w:uiPriority w:val="39"/>
    <w:rsid w:val="004A7973"/>
    <w:pPr>
      <w:spacing w:before="0" w:after="100"/>
    </w:pPr>
    <w:rPr>
      <w:sz w:val="24"/>
    </w:rPr>
  </w:style>
  <w:style w:type="paragraph" w:customStyle="1" w:styleId="AttachmentHeading">
    <w:name w:val="Attachment Heading"/>
    <w:basedOn w:val="Heading2"/>
    <w:link w:val="AttachmentHeadingChar"/>
    <w:rsid w:val="00276DC9"/>
    <w:pPr>
      <w:keepNext/>
      <w:tabs>
        <w:tab w:val="left" w:pos="709"/>
      </w:tabs>
      <w:spacing w:before="120"/>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val="0"/>
      <w:noProof/>
      <w:color w:val="3B7AA5"/>
      <w:sz w:val="28"/>
      <w:szCs w:val="40"/>
      <w:lang w:val="en-GB" w:eastAsia="en-AU"/>
    </w:rPr>
  </w:style>
  <w:style w:type="paragraph" w:styleId="ListParagraph">
    <w:name w:val="List Paragraph"/>
    <w:basedOn w:val="BodyText"/>
    <w:next w:val="BodyText"/>
    <w:link w:val="ListParagraphChar"/>
    <w:uiPriority w:val="1"/>
    <w:qFormat/>
    <w:rsid w:val="00A533CE"/>
    <w:pPr>
      <w:numPr>
        <w:numId w:val="2"/>
      </w:numPr>
      <w:contextualSpacing/>
    </w:pPr>
  </w:style>
  <w:style w:type="paragraph" w:customStyle="1" w:styleId="TableHeading">
    <w:name w:val="Table Heading"/>
    <w:basedOn w:val="Normal"/>
    <w:link w:val="TableHeadingChar"/>
    <w:rsid w:val="00292F53"/>
    <w:pPr>
      <w:spacing w:before="60" w:after="60"/>
    </w:pPr>
    <w:rPr>
      <w:rFonts w:eastAsia="Times New Roman" w:cs="Arial"/>
      <w:b/>
      <w:bCs/>
      <w:color w:val="000000" w:themeColor="text1"/>
      <w:szCs w:val="22"/>
    </w:rPr>
  </w:style>
  <w:style w:type="character" w:customStyle="1" w:styleId="TableHeadingChar">
    <w:name w:val="Table Heading Char"/>
    <w:basedOn w:val="DefaultParagraphFont"/>
    <w:link w:val="TableHeading"/>
    <w:rsid w:val="00292F53"/>
    <w:rPr>
      <w:rFonts w:eastAsia="Times New Roman" w:cs="Arial"/>
      <w:b/>
      <w:bCs/>
      <w:color w:val="000000" w:themeColor="text1"/>
      <w:szCs w:val="22"/>
    </w:rPr>
  </w:style>
  <w:style w:type="paragraph" w:customStyle="1" w:styleId="TypeTitle">
    <w:name w:val="Type Title"/>
    <w:basedOn w:val="Normal"/>
    <w:link w:val="TypeTitleChar"/>
    <w:rsid w:val="00586F33"/>
    <w:pPr>
      <w:spacing w:after="360" w:line="240" w:lineRule="auto"/>
      <w:ind w:right="2688"/>
      <w:outlineLvl w:val="0"/>
    </w:pPr>
    <w:rPr>
      <w:rFonts w:cs="Arial"/>
      <w:b/>
      <w:noProof/>
      <w:color w:val="2C5C86"/>
      <w:sz w:val="80"/>
      <w:szCs w:val="80"/>
      <w:lang w:eastAsia="en-AU"/>
    </w:rPr>
  </w:style>
  <w:style w:type="paragraph" w:customStyle="1" w:styleId="ControlHeading">
    <w:name w:val="Control Heading"/>
    <w:basedOn w:val="Normal"/>
    <w:link w:val="ControlHeadingChar"/>
    <w:rsid w:val="00586F33"/>
    <w:pPr>
      <w:spacing w:before="400" w:after="0" w:line="240" w:lineRule="auto"/>
      <w:outlineLvl w:val="0"/>
    </w:pPr>
    <w:rPr>
      <w:rFonts w:cs="Arial"/>
      <w:b/>
      <w:noProof/>
      <w:color w:val="2C5C86"/>
      <w:sz w:val="40"/>
      <w:szCs w:val="80"/>
      <w:lang w:eastAsia="en-AU"/>
    </w:rPr>
  </w:style>
  <w:style w:type="character" w:customStyle="1" w:styleId="TypeTitleChar">
    <w:name w:val="Type Title Char"/>
    <w:basedOn w:val="DefaultParagraphFont"/>
    <w:link w:val="TypeTitle"/>
    <w:rsid w:val="00586F33"/>
    <w:rPr>
      <w:rFonts w:cs="Arial"/>
      <w:b/>
      <w:noProof/>
      <w:color w:val="59BBC8"/>
      <w:sz w:val="80"/>
      <w:szCs w:val="80"/>
      <w:lang w:eastAsia="en-AU"/>
    </w:rPr>
  </w:style>
  <w:style w:type="character" w:customStyle="1" w:styleId="ControlHeadingChar">
    <w:name w:val="Control Heading Char"/>
    <w:basedOn w:val="DefaultParagraphFont"/>
    <w:link w:val="ControlHeading"/>
    <w:rsid w:val="00586F33"/>
    <w:rPr>
      <w:rFonts w:cs="Arial"/>
      <w:b/>
      <w:noProof/>
      <w:color w:val="2C5C86"/>
      <w:sz w:val="40"/>
      <w:szCs w:val="80"/>
      <w:lang w:eastAsia="en-AU"/>
    </w:rPr>
  </w:style>
  <w:style w:type="paragraph" w:customStyle="1" w:styleId="Instruct">
    <w:name w:val="Instruct"/>
    <w:basedOn w:val="Normal"/>
    <w:link w:val="InstructChar"/>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TableCaption">
    <w:name w:val="Table Caption"/>
    <w:link w:val="TableCaptionChar"/>
    <w:qFormat/>
    <w:rsid w:val="007F46C1"/>
    <w:pPr>
      <w:spacing w:before="120" w:after="120" w:line="288" w:lineRule="auto"/>
    </w:pPr>
    <w:rPr>
      <w:b/>
      <w:iCs/>
      <w:color w:val="000000"/>
      <w:sz w:val="22"/>
      <w:szCs w:val="18"/>
    </w:rPr>
  </w:style>
  <w:style w:type="paragraph" w:styleId="ListNumber">
    <w:name w:val="List Number"/>
    <w:basedOn w:val="ListParagraph"/>
    <w:rsid w:val="003B7929"/>
  </w:style>
  <w:style w:type="character" w:customStyle="1" w:styleId="CaptionChar">
    <w:name w:val="Caption Char"/>
    <w:basedOn w:val="DefaultParagraphFont"/>
    <w:link w:val="Caption"/>
    <w:rsid w:val="002239F5"/>
    <w:rPr>
      <w:b/>
      <w:iCs/>
      <w:color w:val="000000" w:themeColor="text1"/>
      <w:szCs w:val="18"/>
    </w:rPr>
  </w:style>
  <w:style w:type="character" w:customStyle="1" w:styleId="TableCaptionChar">
    <w:name w:val="Table Caption Char"/>
    <w:basedOn w:val="CaptionChar"/>
    <w:link w:val="TableCaption"/>
    <w:rsid w:val="007F46C1"/>
    <w:rPr>
      <w:b/>
      <w:iCs/>
      <w:color w:val="000000"/>
      <w:sz w:val="22"/>
      <w:szCs w:val="18"/>
    </w:rPr>
  </w:style>
  <w:style w:type="paragraph" w:customStyle="1" w:styleId="nospace">
    <w:name w:val="no space"/>
    <w:link w:val="nospaceChar"/>
    <w:rsid w:val="00831FB4"/>
    <w:rPr>
      <w:rFonts w:cs="Arial"/>
    </w:rPr>
  </w:style>
  <w:style w:type="character" w:customStyle="1" w:styleId="nospaceChar">
    <w:name w:val="no space Char"/>
    <w:basedOn w:val="BodyTextChar"/>
    <w:link w:val="nospace"/>
    <w:rsid w:val="00831FB4"/>
    <w:rPr>
      <w:rFonts w:cs="Arial"/>
    </w:rPr>
  </w:style>
  <w:style w:type="paragraph" w:customStyle="1" w:styleId="HeaderLine">
    <w:name w:val="Header Line"/>
    <w:basedOn w:val="Header"/>
    <w:link w:val="HeaderLineChar"/>
    <w:rsid w:val="00831FB4"/>
    <w:pPr>
      <w:spacing w:after="360"/>
      <w:ind w:right="-289"/>
    </w:pPr>
  </w:style>
  <w:style w:type="character" w:customStyle="1" w:styleId="HeaderLineChar">
    <w:name w:val="Header Line Char"/>
    <w:basedOn w:val="HeaderChar"/>
    <w:link w:val="HeaderLine"/>
    <w:rsid w:val="00831FB4"/>
    <w:rPr>
      <w:rFonts w:cs="Arial"/>
      <w:color w:val="00C0E1" w:themeColor="accent6"/>
      <w:sz w:val="22"/>
      <w:szCs w:val="22"/>
    </w:rPr>
  </w:style>
  <w:style w:type="table" w:styleId="TableGridLight">
    <w:name w:val="Grid Table Light"/>
    <w:basedOn w:val="TableNormal"/>
    <w:uiPriority w:val="40"/>
    <w:rsid w:val="00982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iPriority w:val="99"/>
    <w:qFormat/>
    <w:rsid w:val="000D5AD0"/>
    <w:pPr>
      <w:pBdr>
        <w:top w:val="single" w:sz="2" w:space="10" w:color="8F8852" w:themeColor="accent2" w:themeShade="BF"/>
        <w:left w:val="single" w:sz="2" w:space="10" w:color="8F8852" w:themeColor="accent2" w:themeShade="BF"/>
        <w:bottom w:val="single" w:sz="2" w:space="10" w:color="8F8852" w:themeColor="accent2" w:themeShade="BF"/>
        <w:right w:val="single" w:sz="2" w:space="10" w:color="8F8852" w:themeColor="accent2" w:themeShade="BF"/>
      </w:pBdr>
      <w:spacing w:after="240"/>
      <w:ind w:left="227" w:right="227"/>
    </w:pPr>
    <w:rPr>
      <w:rFonts w:eastAsiaTheme="minorEastAsia" w:cstheme="minorBidi"/>
      <w:iCs/>
      <w:color w:val="38115E"/>
      <w:szCs w:val="22"/>
    </w:rPr>
  </w:style>
  <w:style w:type="numbering" w:customStyle="1" w:styleId="Style1">
    <w:name w:val="Style1"/>
    <w:uiPriority w:val="99"/>
    <w:rsid w:val="00064337"/>
    <w:pPr>
      <w:numPr>
        <w:numId w:val="3"/>
      </w:numPr>
    </w:pPr>
  </w:style>
  <w:style w:type="paragraph" w:styleId="Subtitle">
    <w:name w:val="Subtitle"/>
    <w:basedOn w:val="Normal"/>
    <w:next w:val="Normal"/>
    <w:link w:val="SubtitleChar"/>
    <w:qFormat/>
    <w:rsid w:val="002063F4"/>
    <w:pPr>
      <w:spacing w:after="600"/>
    </w:pPr>
    <w:rPr>
      <w:b/>
      <w:color w:val="403F47"/>
      <w:sz w:val="34"/>
      <w:szCs w:val="32"/>
    </w:rPr>
  </w:style>
  <w:style w:type="character" w:customStyle="1" w:styleId="SubtitleChar">
    <w:name w:val="Subtitle Char"/>
    <w:basedOn w:val="DefaultParagraphFont"/>
    <w:link w:val="Subtitle"/>
    <w:rsid w:val="002063F4"/>
    <w:rPr>
      <w:b/>
      <w:color w:val="403F47"/>
      <w:sz w:val="34"/>
      <w:szCs w:val="32"/>
    </w:rPr>
  </w:style>
  <w:style w:type="paragraph" w:styleId="TOC4">
    <w:name w:val="toc 4"/>
    <w:basedOn w:val="Normal"/>
    <w:next w:val="Normal"/>
    <w:uiPriority w:val="39"/>
    <w:unhideWhenUsed/>
    <w:rsid w:val="004A7973"/>
    <w:pPr>
      <w:tabs>
        <w:tab w:val="right" w:leader="dot" w:pos="9622"/>
      </w:tabs>
      <w:spacing w:after="100"/>
      <w:ind w:left="709" w:hanging="709"/>
    </w:pPr>
    <w:rPr>
      <w:noProof/>
    </w:rPr>
  </w:style>
  <w:style w:type="character" w:styleId="CommentReference">
    <w:name w:val="annotation reference"/>
    <w:basedOn w:val="DefaultParagraphFont"/>
    <w:semiHidden/>
    <w:unhideWhenUsed/>
    <w:rsid w:val="006E621C"/>
    <w:rPr>
      <w:sz w:val="16"/>
      <w:szCs w:val="16"/>
    </w:rPr>
  </w:style>
  <w:style w:type="paragraph" w:styleId="CommentText">
    <w:name w:val="annotation text"/>
    <w:basedOn w:val="Normal"/>
    <w:link w:val="CommentTextChar"/>
    <w:unhideWhenUsed/>
    <w:rsid w:val="006E621C"/>
    <w:pPr>
      <w:spacing w:line="240" w:lineRule="auto"/>
    </w:pPr>
    <w:rPr>
      <w:sz w:val="20"/>
      <w:szCs w:val="20"/>
    </w:rPr>
  </w:style>
  <w:style w:type="character" w:customStyle="1" w:styleId="CommentTextChar">
    <w:name w:val="Comment Text Char"/>
    <w:basedOn w:val="DefaultParagraphFont"/>
    <w:link w:val="CommentText"/>
    <w:rsid w:val="006E621C"/>
    <w:rPr>
      <w:sz w:val="20"/>
      <w:szCs w:val="20"/>
    </w:rPr>
  </w:style>
  <w:style w:type="paragraph" w:styleId="CommentSubject">
    <w:name w:val="annotation subject"/>
    <w:basedOn w:val="CommentText"/>
    <w:next w:val="CommentText"/>
    <w:link w:val="CommentSubjectChar"/>
    <w:semiHidden/>
    <w:unhideWhenUsed/>
    <w:rsid w:val="006E621C"/>
    <w:rPr>
      <w:b/>
      <w:bCs/>
    </w:rPr>
  </w:style>
  <w:style w:type="character" w:customStyle="1" w:styleId="CommentSubjectChar">
    <w:name w:val="Comment Subject Char"/>
    <w:basedOn w:val="CommentTextChar"/>
    <w:link w:val="CommentSubject"/>
    <w:semiHidden/>
    <w:rsid w:val="006E621C"/>
    <w:rPr>
      <w:b/>
      <w:bCs/>
      <w:sz w:val="20"/>
      <w:szCs w:val="20"/>
    </w:rPr>
  </w:style>
  <w:style w:type="paragraph" w:styleId="Revision">
    <w:name w:val="Revision"/>
    <w:hidden/>
    <w:semiHidden/>
    <w:rsid w:val="00044DBF"/>
  </w:style>
  <w:style w:type="character" w:styleId="FollowedHyperlink">
    <w:name w:val="FollowedHyperlink"/>
    <w:basedOn w:val="DefaultParagraphFont"/>
    <w:semiHidden/>
    <w:unhideWhenUsed/>
    <w:rsid w:val="002239F5"/>
    <w:rPr>
      <w:color w:val="DCDDDE" w:themeColor="followedHyperlink"/>
      <w:u w:val="single"/>
    </w:rPr>
  </w:style>
  <w:style w:type="character" w:customStyle="1" w:styleId="ListParagraphChar">
    <w:name w:val="List Paragraph Char"/>
    <w:basedOn w:val="DefaultParagraphFont"/>
    <w:link w:val="ListParagraph"/>
    <w:uiPriority w:val="1"/>
    <w:locked/>
    <w:rsid w:val="0053242F"/>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41970">
      <w:bodyDiv w:val="1"/>
      <w:marLeft w:val="0"/>
      <w:marRight w:val="0"/>
      <w:marTop w:val="0"/>
      <w:marBottom w:val="0"/>
      <w:divBdr>
        <w:top w:val="none" w:sz="0" w:space="0" w:color="auto"/>
        <w:left w:val="none" w:sz="0" w:space="0" w:color="auto"/>
        <w:bottom w:val="none" w:sz="0" w:space="0" w:color="auto"/>
        <w:right w:val="none" w:sz="0" w:space="0" w:color="auto"/>
      </w:divBdr>
    </w:div>
    <w:div w:id="317348608">
      <w:bodyDiv w:val="1"/>
      <w:marLeft w:val="0"/>
      <w:marRight w:val="0"/>
      <w:marTop w:val="0"/>
      <w:marBottom w:val="0"/>
      <w:divBdr>
        <w:top w:val="none" w:sz="0" w:space="0" w:color="auto"/>
        <w:left w:val="none" w:sz="0" w:space="0" w:color="auto"/>
        <w:bottom w:val="none" w:sz="0" w:space="0" w:color="auto"/>
        <w:right w:val="none" w:sz="0" w:space="0" w:color="auto"/>
      </w:divBdr>
    </w:div>
    <w:div w:id="695499400">
      <w:bodyDiv w:val="1"/>
      <w:marLeft w:val="0"/>
      <w:marRight w:val="0"/>
      <w:marTop w:val="0"/>
      <w:marBottom w:val="0"/>
      <w:divBdr>
        <w:top w:val="none" w:sz="0" w:space="0" w:color="auto"/>
        <w:left w:val="none" w:sz="0" w:space="0" w:color="auto"/>
        <w:bottom w:val="none" w:sz="0" w:space="0" w:color="auto"/>
        <w:right w:val="none" w:sz="0" w:space="0" w:color="auto"/>
      </w:divBdr>
    </w:div>
    <w:div w:id="696007012">
      <w:bodyDiv w:val="1"/>
      <w:marLeft w:val="0"/>
      <w:marRight w:val="0"/>
      <w:marTop w:val="0"/>
      <w:marBottom w:val="0"/>
      <w:divBdr>
        <w:top w:val="none" w:sz="0" w:space="0" w:color="auto"/>
        <w:left w:val="none" w:sz="0" w:space="0" w:color="auto"/>
        <w:bottom w:val="none" w:sz="0" w:space="0" w:color="auto"/>
        <w:right w:val="none" w:sz="0" w:space="0" w:color="auto"/>
      </w:divBdr>
    </w:div>
    <w:div w:id="725299902">
      <w:bodyDiv w:val="1"/>
      <w:marLeft w:val="0"/>
      <w:marRight w:val="0"/>
      <w:marTop w:val="0"/>
      <w:marBottom w:val="0"/>
      <w:divBdr>
        <w:top w:val="none" w:sz="0" w:space="0" w:color="auto"/>
        <w:left w:val="none" w:sz="0" w:space="0" w:color="auto"/>
        <w:bottom w:val="none" w:sz="0" w:space="0" w:color="auto"/>
        <w:right w:val="none" w:sz="0" w:space="0" w:color="auto"/>
      </w:divBdr>
    </w:div>
    <w:div w:id="1014570859">
      <w:bodyDiv w:val="1"/>
      <w:marLeft w:val="0"/>
      <w:marRight w:val="0"/>
      <w:marTop w:val="0"/>
      <w:marBottom w:val="0"/>
      <w:divBdr>
        <w:top w:val="none" w:sz="0" w:space="0" w:color="auto"/>
        <w:left w:val="none" w:sz="0" w:space="0" w:color="auto"/>
        <w:bottom w:val="none" w:sz="0" w:space="0" w:color="auto"/>
        <w:right w:val="none" w:sz="0" w:space="0" w:color="auto"/>
      </w:divBdr>
    </w:div>
    <w:div w:id="1107962994">
      <w:bodyDiv w:val="1"/>
      <w:marLeft w:val="0"/>
      <w:marRight w:val="0"/>
      <w:marTop w:val="0"/>
      <w:marBottom w:val="0"/>
      <w:divBdr>
        <w:top w:val="none" w:sz="0" w:space="0" w:color="auto"/>
        <w:left w:val="none" w:sz="0" w:space="0" w:color="auto"/>
        <w:bottom w:val="none" w:sz="0" w:space="0" w:color="auto"/>
        <w:right w:val="none" w:sz="0" w:space="0" w:color="auto"/>
      </w:divBdr>
    </w:div>
    <w:div w:id="1255624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EMIRS 2025">
      <a:dk1>
        <a:sysClr val="windowText" lastClr="000000"/>
      </a:dk1>
      <a:lt1>
        <a:sysClr val="window" lastClr="FFFFFF"/>
      </a:lt1>
      <a:dk2>
        <a:srgbClr val="45415D"/>
      </a:dk2>
      <a:lt2>
        <a:srgbClr val="FFFFFF"/>
      </a:lt2>
      <a:accent1>
        <a:srgbClr val="007F84"/>
      </a:accent1>
      <a:accent2>
        <a:srgbClr val="B3AD7A"/>
      </a:accent2>
      <a:accent3>
        <a:srgbClr val="97D3B8"/>
      </a:accent3>
      <a:accent4>
        <a:srgbClr val="F15F45"/>
      </a:accent4>
      <a:accent5>
        <a:srgbClr val="F7E100"/>
      </a:accent5>
      <a:accent6>
        <a:srgbClr val="00C0E1"/>
      </a:accent6>
      <a:hlink>
        <a:srgbClr val="58595B"/>
      </a:hlink>
      <a:folHlink>
        <a:srgbClr val="DCDDD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5e0f46-79b7-4b17-88e1-027994051928" xsi:nil="true"/>
    <lcf76f155ced4ddcb4097134ff3c332f xmlns="ddccfde9-b74c-4e35-8084-81f40e2522e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65F1F92071475276E05315230A0A9CBF" version="1.0.0">
  <systemFields>
    <field name="Objective-Id">
      <value order="0">A97463643</value>
    </field>
    <field name="Objective-Title">
      <value order="0">Attachment 1 - Role Description - Principal Adjudicator</value>
    </field>
    <field name="Objective-Description">
      <value order="0"/>
    </field>
    <field name="Objective-CreationStamp">
      <value order="0">2025-09-12T03:28:03Z</value>
    </field>
    <field name="Objective-IsApproved">
      <value order="0">false</value>
    </field>
    <field name="Objective-IsPublished">
      <value order="0">true</value>
    </field>
    <field name="Objective-DatePublished">
      <value order="0">2025-09-12T03:28:19Z</value>
    </field>
    <field name="Objective-ModificationStamp">
      <value order="0">2025-09-12T03:28:24Z</value>
    </field>
    <field name="Objective-Owner">
      <value order="0">McINTOSH, Mary</value>
    </field>
    <field name="Objective-Path">
      <value order="0">DEMIRS Global Folder:02 Corporate File Plan:LGIRS - Corporate Services and Labour Relations Group:Corporate Services:Ministerial Liaison Unit:Government Relations:Representations:Ministerial:# 2025:LGIRS - Local Government - 2025:84- - BN - Expression of Interest - Adjudicators - D132664</value>
    </field>
    <field name="Objective-Parent">
      <value order="0">84- - BN - Expression of Interest - Adjudicators - D132664</value>
    </field>
    <field name="Objective-State">
      <value order="0">Published</value>
    </field>
    <field name="Objective-VersionId">
      <value order="0">vA104893655</value>
    </field>
    <field name="Objective-Version">
      <value order="0">1.0</value>
    </field>
    <field name="Objective-VersionNumber">
      <value order="0">1</value>
    </field>
    <field name="Objective-VersionComment">
      <value order="0"/>
    </field>
    <field name="Objective-FileNumber">
      <value order="0">DMS09024/2025</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Warning">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Graphic Content">
        <value order="0"/>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D0449DBB85B1D346AE803853720913FC" ma:contentTypeVersion="12" ma:contentTypeDescription="Create a new document." ma:contentTypeScope="" ma:versionID="0313b7bc9f6f86ad5f7419da13467e64">
  <xsd:schema xmlns:xsd="http://www.w3.org/2001/XMLSchema" xmlns:xs="http://www.w3.org/2001/XMLSchema" xmlns:p="http://schemas.microsoft.com/office/2006/metadata/properties" xmlns:ns2="ddccfde9-b74c-4e35-8084-81f40e2522e4" xmlns:ns3="cf5e0f46-79b7-4b17-88e1-027994051928" targetNamespace="http://schemas.microsoft.com/office/2006/metadata/properties" ma:root="true" ma:fieldsID="0641227f3ddb7bf8ec4221233ecae15c" ns2:_="" ns3:_="">
    <xsd:import namespace="ddccfde9-b74c-4e35-8084-81f40e2522e4"/>
    <xsd:import namespace="cf5e0f46-79b7-4b17-88e1-02799405192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cfde9-b74c-4e35-8084-81f40e2522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0ea6d6b-87e5-4e56-aad6-c1251c5350b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5e0f46-79b7-4b17-88e1-02799405192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3e3058-a764-400b-8205-23bf6f8a4a00}" ma:internalName="TaxCatchAll" ma:showField="CatchAllData" ma:web="cf5e0f46-79b7-4b17-88e1-0279940519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C20ED-C1BB-4EE3-870B-588F39422C74}">
  <ds:schemaRefs>
    <ds:schemaRef ds:uri="http://schemas.microsoft.com/office/2006/metadata/properties"/>
    <ds:schemaRef ds:uri="http://schemas.microsoft.com/office/infopath/2007/PartnerControls"/>
    <ds:schemaRef ds:uri="cf5e0f46-79b7-4b17-88e1-027994051928"/>
    <ds:schemaRef ds:uri="ddccfde9-b74c-4e35-8084-81f40e2522e4"/>
  </ds:schemaRefs>
</ds:datastoreItem>
</file>

<file path=customXml/itemProps2.xml><?xml version="1.0" encoding="utf-8"?>
<ds:datastoreItem xmlns:ds="http://schemas.openxmlformats.org/officeDocument/2006/customXml" ds:itemID="{E23B62B6-35A0-4278-8D93-AD5591B86C52}">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4.xml><?xml version="1.0" encoding="utf-8"?>
<ds:datastoreItem xmlns:ds="http://schemas.openxmlformats.org/officeDocument/2006/customXml" ds:itemID="{305A2297-835D-4D12-A6F8-2B6C0568C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cfde9-b74c-4e35-8084-81f40e2522e4"/>
    <ds:schemaRef ds:uri="cf5e0f46-79b7-4b17-88e1-0279940519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994C9E9-9A08-4AA2-9459-5CE36B1A0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845</Words>
  <Characters>4742</Characters>
  <Application>Microsoft Office Word</Application>
  <DocSecurity>0</DocSecurity>
  <Lines>296</Lines>
  <Paragraphs>180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5407</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LARMER, Jason</dc:creator>
  <cp:keywords/>
  <cp:lastModifiedBy>Louise Rhattigan</cp:lastModifiedBy>
  <cp:revision>2</cp:revision>
  <dcterms:created xsi:type="dcterms:W3CDTF">2025-10-08T04:18:00Z</dcterms:created>
  <dcterms:modified xsi:type="dcterms:W3CDTF">2025-10-08T04:18:00Z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0x010100D0449DBB85B1D346AE803853720913FC</vt:lpwstr>
  </property>
  <property fmtid="{D5CDD505-2E9C-101B-9397-08002B2CF9AE}" pid="3" name="ClassificationContentMarkingHeaderShapeIds">
    <vt:lpwstr>6fe76d62,76d09a71,5b526ea9</vt:lpwstr>
  </property>
  <property fmtid="{D5CDD505-2E9C-101B-9397-08002B2CF9AE}" pid="4" name="ClassificationContentMarkingHeaderFontProps">
    <vt:lpwstr>#ff0000,14,Calibri</vt:lpwstr>
  </property>
  <property fmtid="{D5CDD505-2E9C-101B-9397-08002B2CF9AE}" pid="5" name="ClassificationContentMarkingHeaderText">
    <vt:lpwstr>OFFICIAL</vt:lpwstr>
  </property>
  <property fmtid="{D5CDD505-2E9C-101B-9397-08002B2CF9AE}" pid="6" name="MSIP_Label_01af4abc-7e38-4153-bace-cc7e19e3a22a_Enabled">
    <vt:lpwstr>true</vt:lpwstr>
  </property>
  <property fmtid="{D5CDD505-2E9C-101B-9397-08002B2CF9AE}" pid="7" name="MSIP_Label_01af4abc-7e38-4153-bace-cc7e19e3a22a_SetDate">
    <vt:lpwstr>2025-03-14T02:52:25Z</vt:lpwstr>
  </property>
  <property fmtid="{D5CDD505-2E9C-101B-9397-08002B2CF9AE}" pid="8" name="MSIP_Label_01af4abc-7e38-4153-bace-cc7e19e3a22a_Method">
    <vt:lpwstr>Standard</vt:lpwstr>
  </property>
  <property fmtid="{D5CDD505-2E9C-101B-9397-08002B2CF9AE}" pid="9" name="MSIP_Label_01af4abc-7e38-4153-bace-cc7e19e3a22a_Name">
    <vt:lpwstr>Official</vt:lpwstr>
  </property>
  <property fmtid="{D5CDD505-2E9C-101B-9397-08002B2CF9AE}" pid="10" name="MSIP_Label_01af4abc-7e38-4153-bace-cc7e19e3a22a_SiteId">
    <vt:lpwstr>99036377-c0d4-4dde-be9e-1bac0c850429</vt:lpwstr>
  </property>
  <property fmtid="{D5CDD505-2E9C-101B-9397-08002B2CF9AE}" pid="11" name="MSIP_Label_01af4abc-7e38-4153-bace-cc7e19e3a22a_ActionId">
    <vt:lpwstr>8a344e7d-034c-4b19-b05b-10812be1196a</vt:lpwstr>
  </property>
  <property fmtid="{D5CDD505-2E9C-101B-9397-08002B2CF9AE}" pid="12" name="MSIP_Label_01af4abc-7e38-4153-bace-cc7e19e3a22a_ContentBits">
    <vt:lpwstr>1</vt:lpwstr>
  </property>
  <property fmtid="{D5CDD505-2E9C-101B-9397-08002B2CF9AE}" pid="13" name="MediaServiceImageTags">
    <vt:lpwstr/>
  </property>
  <property fmtid="{D5CDD505-2E9C-101B-9397-08002B2CF9AE}" pid="14" name="Objective-Id">
    <vt:lpwstr>A97463643</vt:lpwstr>
  </property>
  <property fmtid="{D5CDD505-2E9C-101B-9397-08002B2CF9AE}" pid="15" name="Objective-Title">
    <vt:lpwstr>Attachment 1 - Role Description - Principal Adjudicator</vt:lpwstr>
  </property>
  <property fmtid="{D5CDD505-2E9C-101B-9397-08002B2CF9AE}" pid="16" name="Objective-Description">
    <vt:lpwstr/>
  </property>
  <property fmtid="{D5CDD505-2E9C-101B-9397-08002B2CF9AE}" pid="17" name="Objective-CreationStamp">
    <vt:filetime>2025-09-12T03:28:03Z</vt:filetime>
  </property>
  <property fmtid="{D5CDD505-2E9C-101B-9397-08002B2CF9AE}" pid="18" name="Objective-IsApproved">
    <vt:bool>false</vt:bool>
  </property>
  <property fmtid="{D5CDD505-2E9C-101B-9397-08002B2CF9AE}" pid="19" name="Objective-IsPublished">
    <vt:bool>true</vt:bool>
  </property>
  <property fmtid="{D5CDD505-2E9C-101B-9397-08002B2CF9AE}" pid="20" name="Objective-DatePublished">
    <vt:filetime>2025-09-12T03:28:19Z</vt:filetime>
  </property>
  <property fmtid="{D5CDD505-2E9C-101B-9397-08002B2CF9AE}" pid="21" name="Objective-ModificationStamp">
    <vt:filetime>2025-09-12T03:28:24Z</vt:filetime>
  </property>
  <property fmtid="{D5CDD505-2E9C-101B-9397-08002B2CF9AE}" pid="22" name="Objective-Owner">
    <vt:lpwstr>McINTOSH, Mary</vt:lpwstr>
  </property>
  <property fmtid="{D5CDD505-2E9C-101B-9397-08002B2CF9AE}" pid="23" name="Objective-Path">
    <vt:lpwstr>DEMIRS Global Folder:02 Corporate File Plan:LGIRS - Corporate Services and Labour Relations Group:Corporate Services:Ministerial Liaison Unit:Government Relations:Representations:Ministerial:# 2025:LGIRS - Local Government - 2025:84- - BN - Expression of Interest - Adjudicators - D132664</vt:lpwstr>
  </property>
  <property fmtid="{D5CDD505-2E9C-101B-9397-08002B2CF9AE}" pid="24" name="Objective-Parent">
    <vt:lpwstr>84- - BN - Expression of Interest - Adjudicators - D132664</vt:lpwstr>
  </property>
  <property fmtid="{D5CDD505-2E9C-101B-9397-08002B2CF9AE}" pid="25" name="Objective-State">
    <vt:lpwstr>Published</vt:lpwstr>
  </property>
  <property fmtid="{D5CDD505-2E9C-101B-9397-08002B2CF9AE}" pid="26" name="Objective-VersionId">
    <vt:lpwstr>vA104893655</vt:lpwstr>
  </property>
  <property fmtid="{D5CDD505-2E9C-101B-9397-08002B2CF9AE}" pid="27" name="Objective-Version">
    <vt:lpwstr>1.0</vt:lpwstr>
  </property>
  <property fmtid="{D5CDD505-2E9C-101B-9397-08002B2CF9AE}" pid="28" name="Objective-VersionNumber">
    <vt:r8>1</vt:r8>
  </property>
  <property fmtid="{D5CDD505-2E9C-101B-9397-08002B2CF9AE}" pid="29" name="Objective-VersionComment">
    <vt:lpwstr/>
  </property>
  <property fmtid="{D5CDD505-2E9C-101B-9397-08002B2CF9AE}" pid="30" name="Objective-FileNumber">
    <vt:lpwstr>DMS09024/2025</vt:lpwstr>
  </property>
  <property fmtid="{D5CDD505-2E9C-101B-9397-08002B2CF9AE}" pid="31" name="Objective-Classification">
    <vt:lpwstr>OFFICIAL</vt:lpwstr>
  </property>
  <property fmtid="{D5CDD505-2E9C-101B-9397-08002B2CF9AE}" pid="32" name="Objective-Caveats">
    <vt:lpwstr/>
  </property>
  <property fmtid="{D5CDD505-2E9C-101B-9397-08002B2CF9AE}" pid="33" name="Objective-Divisional Document Types">
    <vt:lpwstr/>
  </property>
  <property fmtid="{D5CDD505-2E9C-101B-9397-08002B2CF9AE}" pid="34" name="Objective-Warning">
    <vt:lpwstr/>
  </property>
  <property fmtid="{D5CDD505-2E9C-101B-9397-08002B2CF9AE}" pid="35" name="Objective-Author">
    <vt:lpwstr/>
  </property>
  <property fmtid="{D5CDD505-2E9C-101B-9397-08002B2CF9AE}" pid="36" name="Objective-Date of Document">
    <vt:lpwstr/>
  </property>
  <property fmtid="{D5CDD505-2E9C-101B-9397-08002B2CF9AE}" pid="37" name="Objective-External Reference">
    <vt:lpwstr/>
  </property>
  <property fmtid="{D5CDD505-2E9C-101B-9397-08002B2CF9AE}" pid="38" name="Objective-Internal Reference">
    <vt:lpwstr/>
  </property>
  <property fmtid="{D5CDD505-2E9C-101B-9397-08002B2CF9AE}" pid="39" name="Objective-Archive Box">
    <vt:lpwstr/>
  </property>
  <property fmtid="{D5CDD505-2E9C-101B-9397-08002B2CF9AE}" pid="40" name="Objective-Migrated Id">
    <vt:lpwstr/>
  </property>
  <property fmtid="{D5CDD505-2E9C-101B-9397-08002B2CF9AE}" pid="41" name="Objective-Foreign Barcode">
    <vt:lpwstr/>
  </property>
  <property fmtid="{D5CDD505-2E9C-101B-9397-08002B2CF9AE}" pid="42" name="Objective-PCI DSS Checked">
    <vt:lpwstr/>
  </property>
  <property fmtid="{D5CDD505-2E9C-101B-9397-08002B2CF9AE}" pid="43" name="Objective-End User">
    <vt:lpwstr/>
  </property>
  <property fmtid="{D5CDD505-2E9C-101B-9397-08002B2CF9AE}" pid="44" name="Objective-Additional File Numbers">
    <vt:lpwstr/>
  </property>
  <property fmtid="{D5CDD505-2E9C-101B-9397-08002B2CF9AE}" pid="45" name="Objective-Record Number">
    <vt:lpwstr/>
  </property>
  <property fmtid="{D5CDD505-2E9C-101B-9397-08002B2CF9AE}" pid="46" name="Objective-Graphic Content">
    <vt:lpwstr/>
  </property>
  <property fmtid="{D5CDD505-2E9C-101B-9397-08002B2CF9AE}" pid="47" name="MSIP_Label_31193dad-536d-4929-aabf-ec5c83e193d7_Enabled">
    <vt:lpwstr>true</vt:lpwstr>
  </property>
  <property fmtid="{D5CDD505-2E9C-101B-9397-08002B2CF9AE}" pid="48" name="MSIP_Label_31193dad-536d-4929-aabf-ec5c83e193d7_SetDate">
    <vt:lpwstr>2025-10-08T04:18:56Z</vt:lpwstr>
  </property>
  <property fmtid="{D5CDD505-2E9C-101B-9397-08002B2CF9AE}" pid="49" name="MSIP_Label_31193dad-536d-4929-aabf-ec5c83e193d7_Method">
    <vt:lpwstr>Privileged</vt:lpwstr>
  </property>
  <property fmtid="{D5CDD505-2E9C-101B-9397-08002B2CF9AE}" pid="50" name="MSIP_Label_31193dad-536d-4929-aabf-ec5c83e193d7_Name">
    <vt:lpwstr>OFFICIAL – No Label</vt:lpwstr>
  </property>
  <property fmtid="{D5CDD505-2E9C-101B-9397-08002B2CF9AE}" pid="51" name="MSIP_Label_31193dad-536d-4929-aabf-ec5c83e193d7_SiteId">
    <vt:lpwstr>c1ae0ae2-d504-4287-b6f4-7eafd6648d22</vt:lpwstr>
  </property>
  <property fmtid="{D5CDD505-2E9C-101B-9397-08002B2CF9AE}" pid="52" name="MSIP_Label_31193dad-536d-4929-aabf-ec5c83e193d7_ActionId">
    <vt:lpwstr>e5443b13-a7ce-4487-a49b-394ad28bb77f</vt:lpwstr>
  </property>
  <property fmtid="{D5CDD505-2E9C-101B-9397-08002B2CF9AE}" pid="53" name="MSIP_Label_31193dad-536d-4929-aabf-ec5c83e193d7_ContentBits">
    <vt:lpwstr>0</vt:lpwstr>
  </property>
  <property fmtid="{D5CDD505-2E9C-101B-9397-08002B2CF9AE}" pid="54" name="MSIP_Label_31193dad-536d-4929-aabf-ec5c83e193d7_Tag">
    <vt:lpwstr>10, 0, 1, 1</vt:lpwstr>
  </property>
</Properties>
</file>